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r w:rsidR="009F2A94">
        <w:rPr>
          <w:rFonts w:ascii="Calibri" w:hAnsi="Calibri"/>
          <w:b/>
          <w:smallCaps/>
          <w:szCs w:val="24"/>
        </w:rPr>
        <w:t>copil DAB</w:t>
      </w:r>
    </w:p>
    <w:p w14:paraId="5DB9548D" w14:textId="401EEFB6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88703B">
        <w:rPr>
          <w:rFonts w:ascii="Calibri" w:hAnsi="Calibri"/>
          <w:b/>
          <w:smallCaps/>
          <w:szCs w:val="24"/>
        </w:rPr>
        <w:t>13-9</w:t>
      </w:r>
      <w:r w:rsidR="00944913">
        <w:rPr>
          <w:rFonts w:ascii="Calibri" w:hAnsi="Calibri"/>
          <w:b/>
          <w:smallCaps/>
          <w:szCs w:val="24"/>
        </w:rPr>
        <w:t>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5BE78B8D" w14:textId="513D153D" w:rsidR="00A6048D" w:rsidRDefault="0070310C" w:rsidP="0088703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proofErr w:type="gramStart"/>
      <w:r w:rsidR="00424A2E">
        <w:rPr>
          <w:rFonts w:ascii="Calibri" w:hAnsi="Calibri"/>
          <w:sz w:val="22"/>
          <w:szCs w:val="22"/>
        </w:rPr>
        <w:t xml:space="preserve"> </w:t>
      </w:r>
      <w:r w:rsidR="00641478" w:rsidRPr="00641478">
        <w:rPr>
          <w:rFonts w:ascii="Calibri" w:hAnsi="Calibri"/>
          <w:sz w:val="22"/>
          <w:szCs w:val="22"/>
        </w:rPr>
        <w:t xml:space="preserve"> </w:t>
      </w:r>
      <w:r w:rsidR="00803C97">
        <w:rPr>
          <w:rFonts w:ascii="Calibri" w:hAnsi="Calibri"/>
          <w:sz w:val="22"/>
          <w:szCs w:val="22"/>
        </w:rPr>
        <w:t>,</w:t>
      </w:r>
      <w:proofErr w:type="gramEnd"/>
      <w:r w:rsidR="00803C97">
        <w:rPr>
          <w:rFonts w:ascii="Calibri" w:hAnsi="Calibri"/>
          <w:sz w:val="22"/>
          <w:szCs w:val="22"/>
        </w:rPr>
        <w:t xml:space="preserve"> </w:t>
      </w:r>
      <w:r w:rsidR="00B12283">
        <w:rPr>
          <w:rFonts w:ascii="Calibri" w:hAnsi="Calibri"/>
          <w:sz w:val="22"/>
          <w:szCs w:val="22"/>
        </w:rPr>
        <w:t>Bernard Marti,</w:t>
      </w:r>
      <w:r w:rsidR="00944913" w:rsidRPr="0010149B">
        <w:rPr>
          <w:rFonts w:ascii="Calibri" w:hAnsi="Calibri"/>
          <w:sz w:val="22"/>
          <w:szCs w:val="22"/>
        </w:rPr>
        <w:t xml:space="preserve">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</w:t>
      </w:r>
      <w:r w:rsidR="00641478">
        <w:rPr>
          <w:rFonts w:ascii="Calibri" w:hAnsi="Calibri"/>
          <w:sz w:val="22"/>
          <w:szCs w:val="22"/>
        </w:rPr>
        <w:t xml:space="preserve">Bruno  </w:t>
      </w:r>
      <w:proofErr w:type="spellStart"/>
      <w:r w:rsidR="00641478">
        <w:rPr>
          <w:rFonts w:ascii="Calibri" w:hAnsi="Calibri"/>
          <w:sz w:val="22"/>
          <w:szCs w:val="22"/>
        </w:rPr>
        <w:t>Devawrin</w:t>
      </w:r>
      <w:proofErr w:type="spellEnd"/>
      <w:r w:rsidR="00A6048D">
        <w:rPr>
          <w:rFonts w:ascii="Calibri" w:hAnsi="Calibri"/>
          <w:sz w:val="22"/>
          <w:szCs w:val="22"/>
        </w:rPr>
        <w:t>,</w:t>
      </w:r>
      <w:r w:rsidR="00B12283">
        <w:rPr>
          <w:rFonts w:ascii="Calibri" w:hAnsi="Calibri"/>
          <w:sz w:val="22"/>
          <w:szCs w:val="22"/>
        </w:rPr>
        <w:t xml:space="preserve"> </w:t>
      </w:r>
      <w:r w:rsidR="00944913">
        <w:rPr>
          <w:rFonts w:ascii="Calibri" w:hAnsi="Calibri"/>
          <w:sz w:val="22"/>
          <w:szCs w:val="22"/>
        </w:rPr>
        <w:t>Dominique N</w:t>
      </w:r>
      <w:r w:rsidR="0077397D">
        <w:rPr>
          <w:rFonts w:ascii="Calibri" w:hAnsi="Calibri"/>
          <w:sz w:val="22"/>
          <w:szCs w:val="22"/>
        </w:rPr>
        <w:t>a</w:t>
      </w:r>
      <w:r w:rsidR="00944913">
        <w:rPr>
          <w:rFonts w:ascii="Calibri" w:hAnsi="Calibri"/>
          <w:sz w:val="22"/>
          <w:szCs w:val="22"/>
        </w:rPr>
        <w:t>sse</w:t>
      </w:r>
    </w:p>
    <w:p w14:paraId="2F6496FC" w14:textId="6DE75D36" w:rsidR="00245D0C" w:rsidRDefault="00245D0C" w:rsidP="0088703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8D1880">
        <w:rPr>
          <w:rFonts w:ascii="Calibri" w:hAnsi="Calibri"/>
          <w:b/>
          <w:bCs/>
          <w:sz w:val="22"/>
          <w:szCs w:val="22"/>
        </w:rPr>
        <w:t>Excusés</w:t>
      </w:r>
      <w:r>
        <w:rPr>
          <w:rFonts w:ascii="Calibri" w:hAnsi="Calibri"/>
          <w:sz w:val="22"/>
          <w:szCs w:val="22"/>
        </w:rPr>
        <w:t xml:space="preserve"> : </w:t>
      </w:r>
      <w:r>
        <w:rPr>
          <w:rFonts w:ascii="Calibri" w:hAnsi="Calibri"/>
          <w:sz w:val="22"/>
          <w:szCs w:val="22"/>
        </w:rPr>
        <w:t xml:space="preserve">André Le Toquin, Bernard Le </w:t>
      </w:r>
      <w:proofErr w:type="spellStart"/>
      <w:r>
        <w:rPr>
          <w:rFonts w:ascii="Calibri" w:hAnsi="Calibri"/>
          <w:sz w:val="22"/>
          <w:szCs w:val="22"/>
        </w:rPr>
        <w:t>Floch</w:t>
      </w:r>
      <w:proofErr w:type="spellEnd"/>
      <w:r>
        <w:rPr>
          <w:rFonts w:ascii="Calibri" w:hAnsi="Calibri"/>
          <w:sz w:val="22"/>
          <w:szCs w:val="22"/>
        </w:rPr>
        <w:t>, Joël Houssais</w:t>
      </w:r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3B405CAB" w14:textId="5F80CD7F" w:rsidR="00803C97" w:rsidRDefault="0088703B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proofErr w:type="gramStart"/>
      <w:r>
        <w:rPr>
          <w:b/>
          <w:color w:val="DC2300"/>
        </w:rPr>
        <w:t>mardi</w:t>
      </w:r>
      <w:proofErr w:type="gramEnd"/>
      <w:r>
        <w:rPr>
          <w:b/>
          <w:color w:val="DC2300"/>
        </w:rPr>
        <w:t xml:space="preserve"> 17 octobre</w:t>
      </w:r>
      <w:r w:rsidR="00A6048D">
        <w:rPr>
          <w:b/>
          <w:color w:val="DC2300"/>
        </w:rPr>
        <w:t xml:space="preserve"> </w:t>
      </w:r>
      <w:r w:rsidR="00B12283">
        <w:rPr>
          <w:b/>
          <w:color w:val="DC2300"/>
        </w:rPr>
        <w:t xml:space="preserve"> à 10h </w:t>
      </w:r>
      <w:r w:rsidR="00A6048D">
        <w:rPr>
          <w:b/>
          <w:color w:val="DC2300"/>
        </w:rPr>
        <w:t>en zoom</w:t>
      </w:r>
    </w:p>
    <w:p w14:paraId="524F2563" w14:textId="77777777" w:rsidR="00BD4E20" w:rsidRDefault="00BD4E20" w:rsidP="0088703B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Remarque préalable importante</w:t>
      </w:r>
    </w:p>
    <w:p w14:paraId="65C995E9" w14:textId="18306CF0" w:rsidR="00BD4E20" w:rsidRDefault="008D1880" w:rsidP="0088703B">
      <w:pPr>
        <w:pStyle w:val="Titre1"/>
        <w:numPr>
          <w:ilvl w:val="0"/>
          <w:numId w:val="0"/>
        </w:numP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O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n a constaté de nombreuses difficultés de messagerie : documents non reçus</w:t>
      </w:r>
      <w: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,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en Spam ou perdu. On soupçonne que la liste </w:t>
      </w:r>
      <w:proofErr w:type="spellStart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exposon</w:t>
      </w:r>
      <w:proofErr w:type="spellEnd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en est à l'origine. DONC à titre transitoire, en attendant que ce problème so</w:t>
      </w:r>
      <w: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it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résolu, chacun enverra en direct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sans utiliser </w:t>
      </w:r>
      <w:proofErr w:type="spell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la</w:t>
      </w:r>
      <w:proofErr w:type="spellEnd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gramStart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liste, 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à</w:t>
      </w:r>
      <w:proofErr w:type="gramEnd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ALT, BLF, BM, </w:t>
      </w:r>
      <w:proofErr w:type="spellStart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BrD</w:t>
      </w:r>
      <w:proofErr w:type="spellEnd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proofErr w:type="spellStart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CSz</w:t>
      </w:r>
      <w:proofErr w:type="spellEnd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DN, JH, 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MR</w:t>
      </w:r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,</w:t>
      </w:r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proofErr w:type="spellStart"/>
      <w:r w:rsidR="00BD4E20"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>PhL</w:t>
      </w:r>
      <w:proofErr w:type="spellEnd"/>
      <w:r w:rsidRPr="008D1880"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tous les documents.</w:t>
      </w:r>
      <w:r>
        <w:rPr>
          <w:rStyle w:val="Tableausimple41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14CFFA39" w14:textId="50963B50" w:rsidR="008D1880" w:rsidRPr="008D1880" w:rsidRDefault="008D1880" w:rsidP="008D1880">
      <w:pPr>
        <w:rPr>
          <w:lang w:eastAsia="ar-SA"/>
        </w:rPr>
      </w:pPr>
      <w:r>
        <w:rPr>
          <w:lang w:eastAsia="ar-SA"/>
        </w:rPr>
        <w:t>Le CR sera en plus envoyé en copie au bureau</w:t>
      </w:r>
    </w:p>
    <w:p w14:paraId="52E1DBC7" w14:textId="3C67663A" w:rsidR="00AE0B46" w:rsidRPr="0088703B" w:rsidRDefault="00BD4E20" w:rsidP="0088703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 xml:space="preserve"> </w:t>
      </w:r>
      <w:r w:rsidR="00944913">
        <w:rPr>
          <w:rStyle w:val="Tableausimple41"/>
        </w:rPr>
        <w:t>A</w:t>
      </w:r>
      <w:r w:rsidR="00B12283">
        <w:rPr>
          <w:rStyle w:val="Tableausimple41"/>
        </w:rPr>
        <w:t>vancement des points d'action</w:t>
      </w:r>
    </w:p>
    <w:p w14:paraId="4CDC5DAF" w14:textId="0E696449" w:rsidR="00944913" w:rsidRPr="00783401" w:rsidRDefault="008E56B6" w:rsidP="00944913">
      <w:pPr>
        <w:rPr>
          <w:b/>
          <w:bCs/>
        </w:rPr>
      </w:pPr>
      <w:r>
        <w:rPr>
          <w:b/>
          <w:bCs/>
        </w:rPr>
        <w:t>C</w:t>
      </w:r>
      <w:r w:rsidR="00944913" w:rsidRPr="00783401">
        <w:rPr>
          <w:b/>
          <w:bCs/>
        </w:rPr>
        <w:t xml:space="preserve">ontacts </w:t>
      </w:r>
      <w:r>
        <w:rPr>
          <w:b/>
          <w:bCs/>
        </w:rPr>
        <w:t>R</w:t>
      </w:r>
      <w:r w:rsidR="00944913" w:rsidRPr="00783401">
        <w:rPr>
          <w:b/>
          <w:bCs/>
        </w:rPr>
        <w:t>égion</w:t>
      </w:r>
      <w:r w:rsidR="005578BE">
        <w:rPr>
          <w:b/>
          <w:bCs/>
        </w:rPr>
        <w:t xml:space="preserve"> CSZ</w:t>
      </w:r>
    </w:p>
    <w:p w14:paraId="04E8F32D" w14:textId="2A0CAB09" w:rsidR="00245D0C" w:rsidRDefault="008E56B6" w:rsidP="006D13D1">
      <w:r>
        <w:t xml:space="preserve">Conseil Régional : </w:t>
      </w:r>
      <w:r w:rsidR="0088703B">
        <w:t>contact téléphonique obtenu (après l'obtention d'un "06" gr</w:t>
      </w:r>
      <w:r w:rsidR="00C74357">
        <w:t>â</w:t>
      </w:r>
      <w:r w:rsidR="0088703B">
        <w:t>ce à Vincent</w:t>
      </w:r>
      <w:r w:rsidR="00C74357">
        <w:t>)</w:t>
      </w:r>
      <w:r w:rsidR="0088703B">
        <w:t xml:space="preserve"> avec Alain Terpan patron de BDI. </w:t>
      </w:r>
      <w:r w:rsidR="00245D0C">
        <w:t xml:space="preserve"> Promis la semaine dernière, pas de retour à ce jour. On en conclu que c'est négatif</w:t>
      </w:r>
    </w:p>
    <w:p w14:paraId="7D4D75BB" w14:textId="77777777" w:rsidR="00245D0C" w:rsidRPr="00467C1F" w:rsidRDefault="00245D0C" w:rsidP="00245D0C">
      <w:pPr>
        <w:rPr>
          <w:b/>
          <w:bCs/>
        </w:rPr>
      </w:pPr>
      <w:r>
        <w:rPr>
          <w:b/>
          <w:bCs/>
        </w:rPr>
        <w:t xml:space="preserve">Avancement lieu et date </w:t>
      </w:r>
    </w:p>
    <w:p w14:paraId="6BE0565B" w14:textId="7E227B70" w:rsidR="00245D0C" w:rsidRDefault="005D426A" w:rsidP="00245D0C">
      <w:r>
        <w:rPr>
          <w:u w:val="single"/>
        </w:rPr>
        <w:t>-</w:t>
      </w:r>
      <w:r w:rsidR="008D1880">
        <w:rPr>
          <w:u w:val="single"/>
        </w:rPr>
        <w:t xml:space="preserve"> </w:t>
      </w:r>
      <w:r w:rsidR="00245D0C" w:rsidRPr="00E567B7">
        <w:rPr>
          <w:u w:val="single"/>
        </w:rPr>
        <w:t>Les Champs Libres</w:t>
      </w:r>
      <w:r w:rsidR="00245D0C">
        <w:t xml:space="preserve"> : </w:t>
      </w:r>
      <w:r w:rsidR="00245D0C">
        <w:t>Négatif</w:t>
      </w:r>
    </w:p>
    <w:p w14:paraId="1FAA7588" w14:textId="1C207672" w:rsidR="00245D0C" w:rsidRPr="00DD1503" w:rsidRDefault="00245D0C" w:rsidP="00245D0C">
      <w:pPr>
        <w:rPr>
          <w:i/>
          <w:iCs/>
        </w:rPr>
      </w:pPr>
      <w:proofErr w:type="gramStart"/>
      <w:r w:rsidRPr="00DD1503">
        <w:rPr>
          <w:i/>
          <w:iCs/>
        </w:rPr>
        <w:t>reste</w:t>
      </w:r>
      <w:proofErr w:type="gramEnd"/>
      <w:r w:rsidRPr="00DD1503">
        <w:rPr>
          <w:i/>
          <w:iCs/>
        </w:rPr>
        <w:t xml:space="preserve"> à faire</w:t>
      </w:r>
      <w:r w:rsidRPr="00DD1503">
        <w:rPr>
          <w:i/>
          <w:iCs/>
        </w:rPr>
        <w:t xml:space="preserve"> retourner vers lui pour voir si tenir l'expo seule est </w:t>
      </w:r>
      <w:proofErr w:type="spellStart"/>
      <w:r w:rsidRPr="00DD1503">
        <w:rPr>
          <w:i/>
          <w:iCs/>
        </w:rPr>
        <w:t>possible.</w:t>
      </w:r>
      <w:r w:rsidR="00DD1503">
        <w:rPr>
          <w:i/>
          <w:iCs/>
        </w:rPr>
        <w:t>Csz</w:t>
      </w:r>
      <w:proofErr w:type="spellEnd"/>
    </w:p>
    <w:p w14:paraId="11BF30FF" w14:textId="0BE684EE" w:rsidR="00245D0C" w:rsidRDefault="005D426A" w:rsidP="00245D0C">
      <w:r>
        <w:rPr>
          <w:u w:val="single"/>
        </w:rPr>
        <w:t>-</w:t>
      </w:r>
      <w:r w:rsidR="008D1880">
        <w:rPr>
          <w:u w:val="single"/>
        </w:rPr>
        <w:t xml:space="preserve"> </w:t>
      </w:r>
      <w:proofErr w:type="spellStart"/>
      <w:r w:rsidR="00245D0C">
        <w:rPr>
          <w:u w:val="single"/>
        </w:rPr>
        <w:t>Centrale</w:t>
      </w:r>
      <w:r w:rsidR="00245D0C" w:rsidRPr="00E567B7">
        <w:rPr>
          <w:u w:val="single"/>
        </w:rPr>
        <w:t>Supelec</w:t>
      </w:r>
      <w:proofErr w:type="spellEnd"/>
      <w:r w:rsidR="00245D0C">
        <w:t xml:space="preserve"> Yves </w:t>
      </w:r>
      <w:proofErr w:type="spellStart"/>
      <w:r w:rsidR="00245D0C">
        <w:t>Louet</w:t>
      </w:r>
      <w:proofErr w:type="spellEnd"/>
      <w:r w:rsidR="00245D0C">
        <w:t xml:space="preserve"> a t indiqu</w:t>
      </w:r>
      <w:r w:rsidR="00245D0C">
        <w:t>é</w:t>
      </w:r>
      <w:r w:rsidR="00245D0C">
        <w:t xml:space="preserve"> que l'amphi est en rénovation et qu'il n'a pas de visibilité sur la date de fin des travaux et ne peut donc s'engager</w:t>
      </w:r>
      <w:r w:rsidR="00245D0C">
        <w:t xml:space="preserve">. </w:t>
      </w:r>
    </w:p>
    <w:p w14:paraId="696B99C7" w14:textId="55ECF291" w:rsidR="00245D0C" w:rsidRDefault="00245D0C" w:rsidP="00245D0C">
      <w:r>
        <w:t>Demande faite pour une date ultérieure et pour l'expo seule. Attente de réponse</w:t>
      </w:r>
      <w:r w:rsidR="00DD1503">
        <w:t xml:space="preserve"> </w:t>
      </w:r>
      <w:proofErr w:type="spellStart"/>
      <w:r w:rsidR="00DD1503">
        <w:t>CSz</w:t>
      </w:r>
      <w:proofErr w:type="spellEnd"/>
    </w:p>
    <w:p w14:paraId="5FF74A0C" w14:textId="2F46DBBD" w:rsidR="00245D0C" w:rsidRDefault="005D426A" w:rsidP="00245D0C">
      <w:r>
        <w:rPr>
          <w:u w:val="single"/>
        </w:rPr>
        <w:t>-</w:t>
      </w:r>
      <w:r w:rsidR="008D1880">
        <w:rPr>
          <w:u w:val="single"/>
        </w:rPr>
        <w:t xml:space="preserve"> </w:t>
      </w:r>
      <w:r w:rsidR="00245D0C" w:rsidRPr="00E567B7">
        <w:rPr>
          <w:u w:val="single"/>
        </w:rPr>
        <w:t>Orange</w:t>
      </w:r>
      <w:r w:rsidR="00245D0C">
        <w:t xml:space="preserve"> pour la conférence (++) puis déménagement de l'expo vers Cesson. </w:t>
      </w:r>
      <w:proofErr w:type="gramStart"/>
      <w:r w:rsidR="00245D0C">
        <w:t>contact</w:t>
      </w:r>
      <w:proofErr w:type="gramEnd"/>
      <w:r w:rsidR="00245D0C">
        <w:t xml:space="preserve"> en cours</w:t>
      </w:r>
      <w:r w:rsidR="00245D0C">
        <w:t xml:space="preserve"> via Jean Charles Gicquel</w:t>
      </w:r>
      <w:r>
        <w:t>. En attente de réponse</w:t>
      </w:r>
      <w:r w:rsidR="00DD1503">
        <w:t xml:space="preserve"> </w:t>
      </w:r>
      <w:proofErr w:type="spellStart"/>
      <w:r w:rsidR="00DD1503">
        <w:t>Csz</w:t>
      </w:r>
      <w:proofErr w:type="spellEnd"/>
      <w:r w:rsidR="00245D0C">
        <w:t xml:space="preserve"> </w:t>
      </w:r>
    </w:p>
    <w:p w14:paraId="2CE097A3" w14:textId="4C68A03A" w:rsidR="00245D0C" w:rsidRDefault="005D426A" w:rsidP="00245D0C">
      <w:r>
        <w:rPr>
          <w:u w:val="single"/>
        </w:rPr>
        <w:t>-</w:t>
      </w:r>
      <w:r w:rsidR="008D1880">
        <w:rPr>
          <w:u w:val="single"/>
        </w:rPr>
        <w:t xml:space="preserve"> </w:t>
      </w:r>
      <w:r w:rsidR="00245D0C" w:rsidRPr="00AE0B46">
        <w:rPr>
          <w:u w:val="single"/>
        </w:rPr>
        <w:t xml:space="preserve">Cesson </w:t>
      </w:r>
      <w:r w:rsidR="00245D0C">
        <w:t xml:space="preserve">contacts en cours à </w:t>
      </w:r>
      <w:proofErr w:type="gramStart"/>
      <w:r w:rsidR="00245D0C">
        <w:t>suivre;</w:t>
      </w:r>
      <w:proofErr w:type="gramEnd"/>
      <w:r w:rsidR="00245D0C">
        <w:t xml:space="preserve"> rencontre de HL  avec la mairie le19 octobre.....</w:t>
      </w:r>
      <w:r w:rsidR="00DD1503">
        <w:t xml:space="preserve"> HL</w:t>
      </w:r>
    </w:p>
    <w:p w14:paraId="05564792" w14:textId="00B2DB4C" w:rsidR="005D426A" w:rsidRDefault="005D426A" w:rsidP="005D426A">
      <w:r>
        <w:t>-</w:t>
      </w:r>
      <w:r w:rsidR="008D1880">
        <w:t xml:space="preserve"> L</w:t>
      </w:r>
      <w:r>
        <w:t xml:space="preserve">'hôtel Mercure </w:t>
      </w:r>
      <w:r>
        <w:t xml:space="preserve">2 dates libres les 21 ou 22 novembre. Prix pour </w:t>
      </w:r>
      <w:r>
        <w:t>un</w:t>
      </w:r>
      <w:r>
        <w:t>e</w:t>
      </w:r>
      <w:r>
        <w:t xml:space="preserve"> demi-journée de conférence</w:t>
      </w:r>
      <w:r>
        <w:t xml:space="preserve"> 1429€ négociable à 1250€.</w:t>
      </w:r>
      <w:r w:rsidR="00DD1503">
        <w:t xml:space="preserve"> </w:t>
      </w:r>
      <w:proofErr w:type="gramStart"/>
      <w:r w:rsidR="00DD1503">
        <w:t>mis</w:t>
      </w:r>
      <w:proofErr w:type="gramEnd"/>
      <w:r w:rsidR="00DD1503">
        <w:t xml:space="preserve"> en sommeil</w:t>
      </w:r>
      <w:r w:rsidR="000A2850">
        <w:t xml:space="preserve"> ( voir analyse de coût ci-dessous)</w:t>
      </w:r>
    </w:p>
    <w:p w14:paraId="64876B5A" w14:textId="07E49989" w:rsidR="005D426A" w:rsidRDefault="005D426A" w:rsidP="005D426A">
      <w:r>
        <w:t xml:space="preserve">- Le Couvent des Jacobins lieu prestigieux, très grands amphis mais aussi salles " assises" pour 150 à 200 personnes. Critères (c'est un service de la métropole) orientation grand public et intérêt pour le territoire. </w:t>
      </w:r>
      <w:r w:rsidR="00696134">
        <w:t>É</w:t>
      </w:r>
      <w:r>
        <w:t>change en cours retour attendu.</w:t>
      </w:r>
      <w:r w:rsidR="00DD1503">
        <w:t xml:space="preserve"> </w:t>
      </w:r>
      <w:proofErr w:type="spellStart"/>
      <w:r w:rsidR="00DD1503">
        <w:t>Csz</w:t>
      </w:r>
      <w:proofErr w:type="spellEnd"/>
    </w:p>
    <w:p w14:paraId="290D088B" w14:textId="6893A7E2" w:rsidR="005D426A" w:rsidRDefault="00696134" w:rsidP="005D426A">
      <w:r>
        <w:t>-</w:t>
      </w:r>
      <w:r w:rsidR="008D1880">
        <w:t xml:space="preserve"> </w:t>
      </w:r>
      <w:r>
        <w:t>Espace Ouest France  une centaine de place, critère grand public si acc</w:t>
      </w:r>
      <w:r w:rsidR="00DD1503">
        <w:t>o</w:t>
      </w:r>
      <w:r>
        <w:t>rd prend tout en charge y compris la billetterie. ALT en discussion ;  attente retour.</w:t>
      </w:r>
    </w:p>
    <w:p w14:paraId="0E2D9268" w14:textId="77777777" w:rsidR="005D426A" w:rsidRDefault="005D426A" w:rsidP="00245D0C"/>
    <w:p w14:paraId="57BD5359" w14:textId="1C47DD02" w:rsidR="00245D0C" w:rsidRDefault="00245D0C" w:rsidP="00696134">
      <w:r>
        <w:t xml:space="preserve">Dans la discussion il apparait que </w:t>
      </w:r>
      <w:r w:rsidR="00696134">
        <w:t>:</w:t>
      </w:r>
    </w:p>
    <w:p w14:paraId="01F112F0" w14:textId="37D1F599" w:rsidR="00696134" w:rsidRDefault="00696134" w:rsidP="00696134">
      <w:r>
        <w:t>Toutes les pistes étant " encours</w:t>
      </w:r>
      <w:r w:rsidR="00DD1503">
        <w:t>"</w:t>
      </w:r>
      <w:r>
        <w:t>, aucune décision ne peut être prise ce jour comme l'indique le ret</w:t>
      </w:r>
      <w:r w:rsidR="00DD1503">
        <w:t>r</w:t>
      </w:r>
      <w:r>
        <w:t>o planning et donc que le mois de novembre semble impossible (la sem</w:t>
      </w:r>
      <w:r w:rsidR="00DD1503">
        <w:t>a</w:t>
      </w:r>
      <w:r>
        <w:t>ine du 27 reste possible en théorie mais est considérée comme irréaliste</w:t>
      </w:r>
      <w:r w:rsidR="00DD1503">
        <w:t>)</w:t>
      </w:r>
      <w:r>
        <w:t>.</w:t>
      </w:r>
    </w:p>
    <w:p w14:paraId="384CC648" w14:textId="5DE3CA0D" w:rsidR="00696134" w:rsidRDefault="00696134" w:rsidP="00696134">
      <w:r>
        <w:lastRenderedPageBreak/>
        <w:t>Un décalage au</w:t>
      </w:r>
      <w:r w:rsidR="00DD1503">
        <w:t>-</w:t>
      </w:r>
      <w:proofErr w:type="gramStart"/>
      <w:r>
        <w:t>delà</w:t>
      </w:r>
      <w:r w:rsidR="008D1880">
        <w:t xml:space="preserve">, </w:t>
      </w:r>
      <w:r>
        <w:t xml:space="preserve"> </w:t>
      </w:r>
      <w:proofErr w:type="spellStart"/>
      <w:r w:rsidR="00DD1503">
        <w:t>cad</w:t>
      </w:r>
      <w:proofErr w:type="spellEnd"/>
      <w:proofErr w:type="gramEnd"/>
      <w:r w:rsidR="00DD1503">
        <w:t xml:space="preserve"> </w:t>
      </w:r>
      <w:r>
        <w:t>début janvier</w:t>
      </w:r>
      <w:r w:rsidR="008D1880">
        <w:t>,</w:t>
      </w:r>
      <w:r>
        <w:t xml:space="preserve"> ne porterait pas vraiment à conséquence. Il faut néanmoins conna</w:t>
      </w:r>
      <w:r w:rsidR="00DD1503">
        <w:t>î</w:t>
      </w:r>
      <w:r>
        <w:t>tre les dates de la communication nationale prévue pour voir s</w:t>
      </w:r>
      <w:r w:rsidR="00DD1503">
        <w:t>i</w:t>
      </w:r>
      <w:r>
        <w:t xml:space="preserve"> cela nous fait perdre de la visibilité. </w:t>
      </w:r>
      <w:proofErr w:type="spellStart"/>
      <w:r>
        <w:t>PhL</w:t>
      </w:r>
      <w:proofErr w:type="spellEnd"/>
      <w:r w:rsidR="00DD1503">
        <w:t xml:space="preserve"> et </w:t>
      </w:r>
      <w:proofErr w:type="spellStart"/>
      <w:r w:rsidR="00DD1503">
        <w:t>BrD</w:t>
      </w:r>
      <w:proofErr w:type="spellEnd"/>
      <w:r w:rsidR="00DD1503">
        <w:t xml:space="preserve"> (via </w:t>
      </w:r>
      <w:proofErr w:type="gramStart"/>
      <w:r w:rsidR="00DD1503">
        <w:t>les radio</w:t>
      </w:r>
      <w:proofErr w:type="gramEnd"/>
      <w:r w:rsidR="00DD1503">
        <w:t>) se renseignent.</w:t>
      </w:r>
    </w:p>
    <w:p w14:paraId="6995CD5E" w14:textId="77777777" w:rsidR="00696134" w:rsidRDefault="00696134" w:rsidP="00696134"/>
    <w:p w14:paraId="430A4D8A" w14:textId="77777777" w:rsidR="00245D0C" w:rsidRDefault="00245D0C" w:rsidP="006D13D1"/>
    <w:p w14:paraId="0C143177" w14:textId="77777777" w:rsidR="00467C1F" w:rsidRDefault="00467C1F" w:rsidP="006D13D1"/>
    <w:p w14:paraId="550E40C1" w14:textId="77777777" w:rsidR="00764313" w:rsidRDefault="00764313" w:rsidP="00764313">
      <w:pPr>
        <w:pStyle w:val="Titre1"/>
        <w:numPr>
          <w:ilvl w:val="0"/>
          <w:numId w:val="0"/>
        </w:numPr>
        <w:rPr>
          <w:rStyle w:val="Tableausimple41"/>
        </w:rPr>
      </w:pPr>
      <w:r w:rsidRPr="00764313">
        <w:rPr>
          <w:rStyle w:val="Tableausimple41"/>
        </w:rPr>
        <w:t>Conférence</w:t>
      </w:r>
    </w:p>
    <w:p w14:paraId="66252C8B" w14:textId="4D5B5EE9" w:rsidR="00DD1503" w:rsidRPr="00626BEC" w:rsidRDefault="00DD1503" w:rsidP="006D13D1">
      <w:pPr>
        <w:rPr>
          <w:i/>
          <w:iCs/>
        </w:rPr>
      </w:pPr>
      <w:r w:rsidRPr="00626BEC">
        <w:rPr>
          <w:i/>
          <w:iCs/>
        </w:rPr>
        <w:t xml:space="preserve"> </w:t>
      </w:r>
      <w:r w:rsidR="00626BEC" w:rsidRPr="00626BEC">
        <w:rPr>
          <w:i/>
          <w:iCs/>
        </w:rPr>
        <w:t xml:space="preserve"> NDLR : hors réunion </w:t>
      </w:r>
      <w:proofErr w:type="spellStart"/>
      <w:r w:rsidRPr="00626BEC">
        <w:rPr>
          <w:i/>
          <w:iCs/>
        </w:rPr>
        <w:t>BrD</w:t>
      </w:r>
      <w:proofErr w:type="spellEnd"/>
      <w:r w:rsidRPr="00626BEC">
        <w:rPr>
          <w:i/>
          <w:iCs/>
        </w:rPr>
        <w:t xml:space="preserve"> a contacté </w:t>
      </w:r>
      <w:proofErr w:type="spellStart"/>
      <w:r w:rsidR="00467C1F" w:rsidRPr="00626BEC">
        <w:rPr>
          <w:i/>
          <w:iCs/>
        </w:rPr>
        <w:t>Digidia</w:t>
      </w:r>
      <w:proofErr w:type="spellEnd"/>
      <w:r w:rsidR="00467C1F" w:rsidRPr="00626BEC">
        <w:rPr>
          <w:i/>
          <w:iCs/>
        </w:rPr>
        <w:t>/</w:t>
      </w:r>
      <w:proofErr w:type="spellStart"/>
      <w:r w:rsidR="00467C1F" w:rsidRPr="00626BEC">
        <w:rPr>
          <w:i/>
          <w:iCs/>
        </w:rPr>
        <w:t>Kenta</w:t>
      </w:r>
      <w:proofErr w:type="spellEnd"/>
      <w:r w:rsidR="00E83BE7" w:rsidRPr="00626BEC"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 xml:space="preserve"> </w:t>
      </w:r>
      <w:r w:rsidR="006261FE" w:rsidRPr="00626BEC"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>(</w:t>
      </w:r>
      <w:r w:rsidR="00E83BE7" w:rsidRPr="00626BEC"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 xml:space="preserve">Hermann </w:t>
      </w:r>
      <w:proofErr w:type="gramStart"/>
      <w:r w:rsidR="00E83BE7" w:rsidRPr="00626BEC">
        <w:rPr>
          <w:rFonts w:ascii="Segoe UI" w:hAnsi="Segoe UI" w:cs="Segoe UI"/>
          <w:i/>
          <w:iCs/>
          <w:color w:val="212121"/>
          <w:sz w:val="23"/>
          <w:szCs w:val="23"/>
          <w:shd w:val="clear" w:color="auto" w:fill="FFFFFF"/>
        </w:rPr>
        <w:t>ZENSEN)</w:t>
      </w:r>
      <w:r w:rsidR="00467C1F" w:rsidRPr="00626BEC">
        <w:rPr>
          <w:i/>
          <w:iCs/>
        </w:rPr>
        <w:t xml:space="preserve"> </w:t>
      </w:r>
      <w:r w:rsidRPr="00626BEC">
        <w:rPr>
          <w:i/>
          <w:iCs/>
        </w:rPr>
        <w:t xml:space="preserve"> retour</w:t>
      </w:r>
      <w:proofErr w:type="gramEnd"/>
      <w:r w:rsidRPr="00626BEC">
        <w:rPr>
          <w:i/>
          <w:iCs/>
        </w:rPr>
        <w:t xml:space="preserve"> très positif</w:t>
      </w:r>
    </w:p>
    <w:p w14:paraId="1EFD7A2D" w14:textId="6125C0B7" w:rsidR="005578BE" w:rsidRDefault="005240B6" w:rsidP="006D13D1">
      <w:proofErr w:type="spellStart"/>
      <w:r>
        <w:t>Csz</w:t>
      </w:r>
      <w:proofErr w:type="spellEnd"/>
      <w:r>
        <w:t xml:space="preserve"> a relancé Pierrick Philippe et Michel Lever : attente accord. </w:t>
      </w:r>
      <w:r w:rsidR="000A2850">
        <w:t>C</w:t>
      </w:r>
      <w:r>
        <w:t>ommencer à imaginer plan B</w:t>
      </w:r>
    </w:p>
    <w:p w14:paraId="6CCCAACD" w14:textId="59F8DA8C" w:rsidR="005240B6" w:rsidRDefault="005240B6" w:rsidP="006D13D1">
      <w:r>
        <w:t xml:space="preserve">Réponse positive de </w:t>
      </w:r>
      <w:proofErr w:type="spellStart"/>
      <w:r>
        <w:t>Kozamernik</w:t>
      </w:r>
      <w:proofErr w:type="spellEnd"/>
    </w:p>
    <w:p w14:paraId="42A456FD" w14:textId="2DFA78EB" w:rsidR="00764313" w:rsidRDefault="00764313" w:rsidP="00764313">
      <w:pPr>
        <w:rPr>
          <w:i/>
          <w:iCs/>
        </w:rPr>
      </w:pPr>
      <w:r w:rsidRPr="00764313">
        <w:rPr>
          <w:b/>
          <w:bCs/>
          <w:i/>
          <w:iCs/>
          <w:u w:val="single"/>
        </w:rPr>
        <w:t>Reste à faire</w:t>
      </w:r>
      <w:r w:rsidRPr="00764313">
        <w:rPr>
          <w:i/>
          <w:iCs/>
        </w:rPr>
        <w:t xml:space="preserve"> </w:t>
      </w:r>
      <w:r>
        <w:rPr>
          <w:i/>
          <w:iCs/>
        </w:rPr>
        <w:t>au 29/9</w:t>
      </w:r>
    </w:p>
    <w:p w14:paraId="6A8B2668" w14:textId="7CFD888A" w:rsidR="00764313" w:rsidRPr="00764313" w:rsidRDefault="00764313" w:rsidP="00764313">
      <w:pPr>
        <w:rPr>
          <w:i/>
          <w:iCs/>
        </w:rPr>
      </w:pPr>
      <w:proofErr w:type="gramStart"/>
      <w:r w:rsidRPr="00764313">
        <w:rPr>
          <w:i/>
          <w:iCs/>
        </w:rPr>
        <w:t>contacts</w:t>
      </w:r>
      <w:proofErr w:type="gramEnd"/>
      <w:r w:rsidRPr="00764313">
        <w:rPr>
          <w:i/>
          <w:iCs/>
        </w:rPr>
        <w:t xml:space="preserve"> de </w:t>
      </w:r>
      <w:proofErr w:type="spellStart"/>
      <w:r w:rsidRPr="00764313">
        <w:rPr>
          <w:i/>
          <w:iCs/>
        </w:rPr>
        <w:t>BrD</w:t>
      </w:r>
      <w:proofErr w:type="spellEnd"/>
      <w:r w:rsidRPr="00764313">
        <w:rPr>
          <w:i/>
          <w:iCs/>
        </w:rPr>
        <w:t xml:space="preserve">, radios locales. </w:t>
      </w:r>
    </w:p>
    <w:p w14:paraId="16A4157E" w14:textId="6AFC1D5F" w:rsidR="00764313" w:rsidRPr="00764313" w:rsidRDefault="00764313" w:rsidP="00764313">
      <w:pPr>
        <w:rPr>
          <w:i/>
          <w:iCs/>
        </w:rPr>
      </w:pPr>
      <w:r w:rsidRPr="00764313">
        <w:rPr>
          <w:i/>
          <w:iCs/>
        </w:rPr>
        <w:t>BLF a envoy</w:t>
      </w:r>
      <w:r w:rsidRPr="00764313">
        <w:rPr>
          <w:i/>
          <w:iCs/>
        </w:rPr>
        <w:t>é</w:t>
      </w:r>
      <w:r w:rsidRPr="00764313">
        <w:rPr>
          <w:i/>
          <w:iCs/>
        </w:rPr>
        <w:t xml:space="preserve"> à </w:t>
      </w:r>
      <w:proofErr w:type="spellStart"/>
      <w:r w:rsidRPr="00764313">
        <w:rPr>
          <w:i/>
          <w:iCs/>
        </w:rPr>
        <w:t>CSz</w:t>
      </w:r>
      <w:proofErr w:type="spellEnd"/>
      <w:r w:rsidRPr="00764313">
        <w:rPr>
          <w:i/>
          <w:iCs/>
        </w:rPr>
        <w:t xml:space="preserve"> les éléments historiques pour l'introduction. Reste à faire le projet. </w:t>
      </w:r>
    </w:p>
    <w:p w14:paraId="2FD93A85" w14:textId="77777777" w:rsidR="00764313" w:rsidRPr="00764313" w:rsidRDefault="00764313" w:rsidP="00764313">
      <w:pPr>
        <w:rPr>
          <w:i/>
          <w:iCs/>
        </w:rPr>
      </w:pPr>
      <w:r w:rsidRPr="00764313">
        <w:rPr>
          <w:i/>
          <w:iCs/>
        </w:rPr>
        <w:t>Un débat s'engage sur qui serait le mieux placé pour faire cette intro  à suivre).</w:t>
      </w:r>
    </w:p>
    <w:p w14:paraId="0986BF74" w14:textId="77777777" w:rsidR="00764313" w:rsidRPr="00764313" w:rsidRDefault="00764313" w:rsidP="00764313">
      <w:pPr>
        <w:rPr>
          <w:i/>
          <w:iCs/>
        </w:rPr>
      </w:pPr>
      <w:r w:rsidRPr="00764313">
        <w:rPr>
          <w:i/>
          <w:iCs/>
        </w:rPr>
        <w:t xml:space="preserve">Question non tranchée une grande </w:t>
      </w:r>
      <w:proofErr w:type="gramStart"/>
      <w:r w:rsidRPr="00764313">
        <w:rPr>
          <w:i/>
          <w:iCs/>
        </w:rPr>
        <w:t>radio???</w:t>
      </w:r>
      <w:proofErr w:type="gramEnd"/>
    </w:p>
    <w:p w14:paraId="0D6E551C" w14:textId="394F045D" w:rsidR="003C3174" w:rsidRPr="00467C1F" w:rsidRDefault="005071C6" w:rsidP="006D13D1">
      <w:pPr>
        <w:rPr>
          <w:i/>
          <w:iCs/>
        </w:rPr>
      </w:pPr>
      <w:proofErr w:type="spellStart"/>
      <w:r w:rsidRPr="00467C1F">
        <w:rPr>
          <w:i/>
          <w:iCs/>
        </w:rPr>
        <w:t>PhL</w:t>
      </w:r>
      <w:proofErr w:type="spellEnd"/>
      <w:r w:rsidRPr="00467C1F">
        <w:rPr>
          <w:i/>
          <w:iCs/>
        </w:rPr>
        <w:t xml:space="preserve"> che</w:t>
      </w:r>
      <w:r w:rsidR="008555A3" w:rsidRPr="00467C1F">
        <w:rPr>
          <w:i/>
          <w:iCs/>
        </w:rPr>
        <w:t>r</w:t>
      </w:r>
      <w:r w:rsidRPr="00467C1F">
        <w:rPr>
          <w:i/>
          <w:iCs/>
        </w:rPr>
        <w:t>chera à motiv</w:t>
      </w:r>
      <w:r w:rsidR="008E56B6" w:rsidRPr="00467C1F">
        <w:rPr>
          <w:i/>
          <w:iCs/>
        </w:rPr>
        <w:t>er</w:t>
      </w:r>
      <w:r w:rsidRPr="00467C1F">
        <w:rPr>
          <w:i/>
          <w:iCs/>
        </w:rPr>
        <w:t xml:space="preserve"> le responsable du CTA </w:t>
      </w:r>
      <w:r w:rsidR="008E56B6" w:rsidRPr="00467C1F">
        <w:rPr>
          <w:i/>
          <w:iCs/>
        </w:rPr>
        <w:t>R</w:t>
      </w:r>
      <w:r w:rsidRPr="00467C1F">
        <w:rPr>
          <w:i/>
          <w:iCs/>
        </w:rPr>
        <w:t xml:space="preserve">ennes </w:t>
      </w:r>
      <w:r w:rsidR="006B4FE2" w:rsidRPr="00467C1F">
        <w:rPr>
          <w:i/>
          <w:iCs/>
        </w:rPr>
        <w:t xml:space="preserve"> et contact AFNUM</w:t>
      </w:r>
      <w:r w:rsidR="005240B6">
        <w:rPr>
          <w:i/>
          <w:iCs/>
        </w:rPr>
        <w:t xml:space="preserve"> </w:t>
      </w:r>
      <w:proofErr w:type="gramStart"/>
      <w:r w:rsidR="005240B6">
        <w:rPr>
          <w:i/>
          <w:iCs/>
        </w:rPr>
        <w:t>( attente</w:t>
      </w:r>
      <w:proofErr w:type="gramEnd"/>
      <w:r w:rsidR="005240B6">
        <w:rPr>
          <w:i/>
          <w:iCs/>
        </w:rPr>
        <w:t xml:space="preserve"> date)</w:t>
      </w:r>
    </w:p>
    <w:p w14:paraId="11C8F015" w14:textId="3B2ABE6B" w:rsidR="006D13D1" w:rsidRDefault="006D13D1" w:rsidP="006D13D1">
      <w:pPr>
        <w:rPr>
          <w:i/>
          <w:iCs/>
        </w:rPr>
      </w:pPr>
      <w:r w:rsidRPr="00467C1F">
        <w:rPr>
          <w:i/>
          <w:iCs/>
        </w:rPr>
        <w:t xml:space="preserve">Piste Ouest France :  Br D s'en charge et met en lien avec </w:t>
      </w:r>
      <w:proofErr w:type="spellStart"/>
      <w:r w:rsidRPr="00467C1F">
        <w:rPr>
          <w:i/>
          <w:iCs/>
        </w:rPr>
        <w:t>CSz</w:t>
      </w:r>
      <w:proofErr w:type="spellEnd"/>
      <w:r w:rsidRPr="00467C1F">
        <w:rPr>
          <w:i/>
          <w:iCs/>
        </w:rPr>
        <w:t xml:space="preserve"> si possible.</w:t>
      </w:r>
    </w:p>
    <w:p w14:paraId="71D7D441" w14:textId="6D7618CF" w:rsidR="00DD1503" w:rsidRDefault="00DD1503" w:rsidP="006D13D1">
      <w:pPr>
        <w:rPr>
          <w:i/>
          <w:iCs/>
        </w:rPr>
      </w:pPr>
      <w:r>
        <w:rPr>
          <w:i/>
          <w:iCs/>
        </w:rPr>
        <w:t>Contact</w:t>
      </w:r>
      <w:r w:rsidR="005240B6">
        <w:rPr>
          <w:i/>
          <w:iCs/>
        </w:rPr>
        <w:t xml:space="preserve"> Gérard Faria </w:t>
      </w:r>
      <w:proofErr w:type="spellStart"/>
      <w:r w:rsidR="005240B6">
        <w:rPr>
          <w:i/>
          <w:iCs/>
        </w:rPr>
        <w:t>CSz</w:t>
      </w:r>
      <w:proofErr w:type="spellEnd"/>
    </w:p>
    <w:p w14:paraId="66A2AD4A" w14:textId="5E56B63D" w:rsidR="005240B6" w:rsidRPr="005240B6" w:rsidRDefault="005240B6" w:rsidP="006D13D1">
      <w:pPr>
        <w:rPr>
          <w:i/>
          <w:iCs/>
        </w:rPr>
      </w:pPr>
      <w:proofErr w:type="spellStart"/>
      <w:r w:rsidRPr="005240B6">
        <w:rPr>
          <w:i/>
          <w:iCs/>
        </w:rPr>
        <w:t>Enensys</w:t>
      </w:r>
      <w:proofErr w:type="spellEnd"/>
      <w:r w:rsidRPr="005240B6">
        <w:rPr>
          <w:i/>
          <w:iCs/>
        </w:rPr>
        <w:t xml:space="preserve"> </w:t>
      </w:r>
      <w:r w:rsidRPr="005240B6">
        <w:rPr>
          <w:i/>
          <w:iCs/>
        </w:rPr>
        <w:t xml:space="preserve"> pas </w:t>
      </w:r>
      <w:proofErr w:type="gramStart"/>
      <w:r w:rsidRPr="005240B6">
        <w:rPr>
          <w:i/>
          <w:iCs/>
        </w:rPr>
        <w:t>confirmé?</w:t>
      </w:r>
      <w:proofErr w:type="gramEnd"/>
      <w:r w:rsidRPr="005240B6">
        <w:rPr>
          <w:i/>
          <w:iCs/>
        </w:rPr>
        <w:t xml:space="preserve"> </w:t>
      </w:r>
      <w:proofErr w:type="spellStart"/>
      <w:r w:rsidRPr="005240B6">
        <w:rPr>
          <w:i/>
          <w:iCs/>
        </w:rPr>
        <w:t>BrD</w:t>
      </w:r>
      <w:proofErr w:type="spellEnd"/>
    </w:p>
    <w:p w14:paraId="4266A01E" w14:textId="77777777" w:rsidR="00D669EF" w:rsidRDefault="00D669EF" w:rsidP="006D13D1"/>
    <w:p w14:paraId="5C892CE8" w14:textId="3F760CA2" w:rsidR="003C3174" w:rsidRPr="005240B6" w:rsidRDefault="003C3174" w:rsidP="006D13D1">
      <w:r w:rsidRPr="005240B6">
        <w:t>Pour aller plus loin dans les contacts établis  la date est indispensable.</w:t>
      </w:r>
      <w:r w:rsidR="005240B6" w:rsidRPr="005240B6">
        <w:t xml:space="preserve"> On attend la semaine prochaine et les retour</w:t>
      </w:r>
      <w:r w:rsidR="005240B6">
        <w:t>s</w:t>
      </w:r>
      <w:r w:rsidR="005240B6" w:rsidRPr="005240B6">
        <w:t xml:space="preserve"> sur date et lieu avan</w:t>
      </w:r>
      <w:r w:rsidR="005240B6">
        <w:t>t</w:t>
      </w:r>
      <w:r w:rsidR="005240B6" w:rsidRPr="005240B6">
        <w:t xml:space="preserve"> de dire quoi que ce soit à nos contacts sur un potent</w:t>
      </w:r>
      <w:r w:rsidR="005240B6">
        <w:t>ie</w:t>
      </w:r>
      <w:r w:rsidR="005240B6" w:rsidRPr="005240B6">
        <w:t>l décalage.</w:t>
      </w:r>
    </w:p>
    <w:p w14:paraId="12F0CB2B" w14:textId="77777777" w:rsidR="00467C1F" w:rsidRDefault="00467C1F" w:rsidP="006D13D1">
      <w:pPr>
        <w:rPr>
          <w:u w:val="single"/>
        </w:rPr>
      </w:pPr>
    </w:p>
    <w:p w14:paraId="11F53EE3" w14:textId="67A228E7" w:rsidR="006B4FE2" w:rsidRDefault="00764313" w:rsidP="006D13D1">
      <w:r w:rsidRPr="00764313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>Exposition</w:t>
      </w:r>
    </w:p>
    <w:p w14:paraId="28C32AD2" w14:textId="1BAC1952" w:rsidR="00E567B7" w:rsidRPr="00E567B7" w:rsidRDefault="00E567B7" w:rsidP="00E567B7">
      <w:pPr>
        <w:rPr>
          <w:b/>
          <w:bCs/>
        </w:rPr>
      </w:pPr>
      <w:r w:rsidRPr="00E567B7">
        <w:rPr>
          <w:b/>
          <w:bCs/>
        </w:rPr>
        <w:t>Panneau Général</w:t>
      </w:r>
      <w:r w:rsidR="009954B6">
        <w:rPr>
          <w:b/>
          <w:bCs/>
        </w:rPr>
        <w:t xml:space="preserve"> </w:t>
      </w:r>
    </w:p>
    <w:p w14:paraId="74B73F7E" w14:textId="77777777" w:rsidR="005240B6" w:rsidRDefault="00D93A09" w:rsidP="00E567B7">
      <w:r>
        <w:t xml:space="preserve">La dernière proposition </w:t>
      </w:r>
      <w:r w:rsidR="00C74357">
        <w:t xml:space="preserve">en date </w:t>
      </w:r>
      <w:r w:rsidR="005240B6">
        <w:t xml:space="preserve"> de BM en 2 panneaux </w:t>
      </w:r>
      <w:r w:rsidR="005240B6">
        <w:t xml:space="preserve">est adoptée et donnée </w:t>
      </w:r>
      <w:r w:rsidR="005240B6">
        <w:t xml:space="preserve"> à ALT pour finalisation</w:t>
      </w:r>
    </w:p>
    <w:p w14:paraId="4DAEE1CA" w14:textId="005F12E9" w:rsidR="002E5CB6" w:rsidRDefault="000A2850" w:rsidP="00E567B7">
      <w:r>
        <w:t>V</w:t>
      </w:r>
      <w:r w:rsidR="008D31A6">
        <w:t xml:space="preserve">eiller sur ce panneau comme sur les autres à rester cohérent : </w:t>
      </w:r>
      <w:r w:rsidR="002E5CB6">
        <w:t xml:space="preserve"> </w:t>
      </w:r>
      <w:r w:rsidR="008D31A6">
        <w:t xml:space="preserve"> faire la</w:t>
      </w:r>
      <w:r w:rsidR="005F26A6">
        <w:t xml:space="preserve"> chasse</w:t>
      </w:r>
      <w:r w:rsidR="00C74357">
        <w:t xml:space="preserve"> à "remplace la FM</w:t>
      </w:r>
      <w:r>
        <w:t>"</w:t>
      </w:r>
      <w:r w:rsidR="00C74357">
        <w:t xml:space="preserve"> ou équivale</w:t>
      </w:r>
      <w:r w:rsidR="005F26A6">
        <w:t>nt ; terme approprié "successeur de"</w:t>
      </w:r>
    </w:p>
    <w:p w14:paraId="2B1736ED" w14:textId="269E8489" w:rsidR="000A2850" w:rsidRPr="000A2850" w:rsidRDefault="000A2850" w:rsidP="00E567B7">
      <w:pPr>
        <w:rPr>
          <w:i/>
          <w:iCs/>
        </w:rPr>
      </w:pPr>
      <w:r w:rsidRPr="000A2850">
        <w:rPr>
          <w:i/>
          <w:iCs/>
        </w:rPr>
        <w:t xml:space="preserve">NDLR : On note néanmoins que Philippe a proposé un panneau unique qui aurait pu </w:t>
      </w:r>
      <w:proofErr w:type="gramStart"/>
      <w:r w:rsidRPr="000A2850">
        <w:rPr>
          <w:i/>
          <w:iCs/>
        </w:rPr>
        <w:t>convenir....</w:t>
      </w:r>
      <w:proofErr w:type="gramEnd"/>
      <w:r w:rsidRPr="000A2850">
        <w:rPr>
          <w:i/>
          <w:iCs/>
        </w:rPr>
        <w:t xml:space="preserve">. </w:t>
      </w:r>
    </w:p>
    <w:p w14:paraId="30FF9D33" w14:textId="77777777" w:rsidR="00E567B7" w:rsidRDefault="00E567B7" w:rsidP="00E567B7"/>
    <w:p w14:paraId="4B79368B" w14:textId="115B7142" w:rsidR="000A2850" w:rsidRPr="00626BEC" w:rsidRDefault="009954B6" w:rsidP="00E567B7">
      <w:pPr>
        <w:rPr>
          <w:b/>
          <w:bCs/>
        </w:rPr>
      </w:pPr>
      <w:r>
        <w:t xml:space="preserve"> </w:t>
      </w:r>
      <w:r w:rsidR="00626BEC">
        <w:rPr>
          <w:b/>
          <w:bCs/>
        </w:rPr>
        <w:t xml:space="preserve">Panneau </w:t>
      </w:r>
      <w:r w:rsidRPr="009954B6">
        <w:rPr>
          <w:b/>
          <w:bCs/>
        </w:rPr>
        <w:t>déploiement</w:t>
      </w:r>
    </w:p>
    <w:p w14:paraId="593E8BB6" w14:textId="61CAF18C" w:rsidR="00E567B7" w:rsidRDefault="000A2850" w:rsidP="00E567B7">
      <w:r>
        <w:t xml:space="preserve">Le panneau déploiement est révisé et un second est ajouté pour </w:t>
      </w:r>
      <w:r w:rsidR="007E2B9E">
        <w:t>visualiser le déploiement Bretagne.</w:t>
      </w:r>
    </w:p>
    <w:p w14:paraId="41A16093" w14:textId="4FC7CCEE" w:rsidR="007E2B9E" w:rsidRDefault="007E2B9E" w:rsidP="00E567B7">
      <w:r>
        <w:t>Concernant la qualité des cartes Rennes et Brest il reste un doute.</w:t>
      </w:r>
    </w:p>
    <w:p w14:paraId="5A2A2F2C" w14:textId="3F0D936A" w:rsidR="007E2B9E" w:rsidRDefault="007E2B9E" w:rsidP="00E567B7">
      <w:r>
        <w:t>BM fera une impression grand format pour vérifier. Si insuffisant il prendra contact avec Philippe pour voir comment obtenir la version bonne résolution.</w:t>
      </w:r>
    </w:p>
    <w:p w14:paraId="06DD11E4" w14:textId="021876B6" w:rsidR="007E2B9E" w:rsidRDefault="007E2B9E" w:rsidP="00E567B7">
      <w:r>
        <w:t>Remplacer métropoles par villes ou grandes villes</w:t>
      </w:r>
    </w:p>
    <w:p w14:paraId="644AFC52" w14:textId="09624555" w:rsidR="005071C6" w:rsidRDefault="007E2B9E" w:rsidP="00944913">
      <w:proofErr w:type="spellStart"/>
      <w:r>
        <w:t>CSz</w:t>
      </w:r>
      <w:proofErr w:type="spellEnd"/>
      <w:r>
        <w:t xml:space="preserve"> fait la V2 dès que le PB de qualité est traité.</w:t>
      </w:r>
    </w:p>
    <w:p w14:paraId="3E7FED1E" w14:textId="77777777" w:rsidR="00626BEC" w:rsidRDefault="00626BEC" w:rsidP="00944913">
      <w:pPr>
        <w:rPr>
          <w:b/>
          <w:bCs/>
          <w:i/>
          <w:iCs/>
        </w:rPr>
      </w:pPr>
    </w:p>
    <w:p w14:paraId="20411C32" w14:textId="7C14A160" w:rsidR="001431CE" w:rsidRPr="00626BEC" w:rsidRDefault="001431CE" w:rsidP="00944913">
      <w:pPr>
        <w:rPr>
          <w:b/>
          <w:bCs/>
        </w:rPr>
      </w:pPr>
      <w:r w:rsidRPr="00626BEC">
        <w:rPr>
          <w:b/>
          <w:bCs/>
        </w:rPr>
        <w:t>Matériel</w:t>
      </w:r>
    </w:p>
    <w:p w14:paraId="42D20712" w14:textId="47A644A7" w:rsidR="00A42932" w:rsidRPr="00A42932" w:rsidRDefault="00A42932" w:rsidP="00944913">
      <w:r>
        <w:t>F</w:t>
      </w:r>
      <w:r w:rsidRPr="00A42932">
        <w:t>aire la liste des matériels  et de leur propriétaire</w:t>
      </w:r>
      <w:r>
        <w:t>, sont cité</w:t>
      </w:r>
    </w:p>
    <w:p w14:paraId="5AF69F0E" w14:textId="486E100F" w:rsidR="00A42932" w:rsidRDefault="00A42932" w:rsidP="00944913">
      <w:r w:rsidRPr="00A42932">
        <w:t xml:space="preserve">Des postes DAB y c les premier </w:t>
      </w:r>
      <w:proofErr w:type="gramStart"/>
      <w:r w:rsidRPr="00A42932">
        <w:t>( MR</w:t>
      </w:r>
      <w:proofErr w:type="gramEnd"/>
      <w:r w:rsidRPr="00A42932">
        <w:t xml:space="preserve"> et </w:t>
      </w:r>
      <w:proofErr w:type="spellStart"/>
      <w:r w:rsidRPr="00A42932">
        <w:t>PhL</w:t>
      </w:r>
      <w:proofErr w:type="spellEnd"/>
      <w:r w:rsidRPr="00A42932">
        <w:t>) un analyseur d spectre pour</w:t>
      </w:r>
      <w:r>
        <w:t xml:space="preserve"> </w:t>
      </w:r>
      <w:r w:rsidRPr="00A42932">
        <w:t>montrer la t</w:t>
      </w:r>
      <w:r>
        <w:t>ê</w:t>
      </w:r>
      <w:r w:rsidRPr="00A42932">
        <w:t>te du signal et les bandes de fréqu</w:t>
      </w:r>
      <w:r>
        <w:t>e</w:t>
      </w:r>
      <w:r w:rsidRPr="00A42932">
        <w:t>nce FM, DAB autres</w:t>
      </w:r>
      <w:r>
        <w:t>.</w:t>
      </w:r>
    </w:p>
    <w:p w14:paraId="416AE4F1" w14:textId="520AC7A3" w:rsidR="00A42932" w:rsidRDefault="00A42932" w:rsidP="00944913">
      <w:r>
        <w:t>Le poste à galène à demander  à l'ACHDR.</w:t>
      </w:r>
    </w:p>
    <w:p w14:paraId="029993EE" w14:textId="425D292A" w:rsidR="00A42932" w:rsidRDefault="00A42932" w:rsidP="00944913">
      <w:r>
        <w:t>A compléter</w:t>
      </w:r>
    </w:p>
    <w:p w14:paraId="0B00FD70" w14:textId="77777777" w:rsidR="00626BEC" w:rsidRPr="00A42932" w:rsidRDefault="00626BEC" w:rsidP="00944913"/>
    <w:p w14:paraId="60863147" w14:textId="2454F690" w:rsidR="00A42932" w:rsidRPr="00626BEC" w:rsidRDefault="00A42932" w:rsidP="00A42932">
      <w:pPr>
        <w:rPr>
          <w:b/>
          <w:bCs/>
        </w:rPr>
      </w:pPr>
      <w:r>
        <w:lastRenderedPageBreak/>
        <w:t xml:space="preserve"> </w:t>
      </w:r>
      <w:proofErr w:type="gramStart"/>
      <w:r w:rsidRPr="00626BEC">
        <w:rPr>
          <w:b/>
          <w:bCs/>
          <w:i/>
          <w:iCs/>
        </w:rPr>
        <w:t>reste</w:t>
      </w:r>
      <w:proofErr w:type="gramEnd"/>
      <w:r w:rsidRPr="00626BEC">
        <w:rPr>
          <w:b/>
          <w:bCs/>
          <w:i/>
          <w:iCs/>
        </w:rPr>
        <w:t xml:space="preserve"> à faire au 29/9</w:t>
      </w:r>
    </w:p>
    <w:p w14:paraId="6BB18D5F" w14:textId="4156211D" w:rsidR="00351C04" w:rsidRPr="00764313" w:rsidRDefault="00764313" w:rsidP="00944913">
      <w:pPr>
        <w:rPr>
          <w:b/>
          <w:bCs/>
          <w:i/>
          <w:iCs/>
        </w:rPr>
      </w:pPr>
      <w:r w:rsidRPr="00764313">
        <w:rPr>
          <w:b/>
          <w:bCs/>
          <w:i/>
          <w:iCs/>
        </w:rPr>
        <w:t>Vision globale</w:t>
      </w:r>
    </w:p>
    <w:p w14:paraId="4EEA6DC0" w14:textId="6599247F" w:rsidR="007962FC" w:rsidRPr="00764313" w:rsidRDefault="007962FC" w:rsidP="00944913">
      <w:pPr>
        <w:rPr>
          <w:i/>
          <w:iCs/>
        </w:rPr>
      </w:pPr>
      <w:r w:rsidRPr="00764313">
        <w:rPr>
          <w:i/>
          <w:iCs/>
        </w:rPr>
        <w:t xml:space="preserve">Nécessité de revoir/critiquer l'existant dans l'esprit garder tout ce qui est bon. </w:t>
      </w:r>
      <w:r w:rsidR="00C74357" w:rsidRPr="00764313">
        <w:rPr>
          <w:i/>
          <w:iCs/>
        </w:rPr>
        <w:t>BLF a commencé</w:t>
      </w:r>
      <w:r w:rsidR="006261FE" w:rsidRPr="00764313">
        <w:rPr>
          <w:i/>
          <w:iCs/>
        </w:rPr>
        <w:t xml:space="preserve"> et envoi</w:t>
      </w:r>
      <w:r w:rsidR="00C74357" w:rsidRPr="00764313">
        <w:rPr>
          <w:i/>
          <w:iCs/>
        </w:rPr>
        <w:t>e</w:t>
      </w:r>
      <w:r w:rsidR="006261FE" w:rsidRPr="00764313">
        <w:rPr>
          <w:i/>
          <w:iCs/>
        </w:rPr>
        <w:t xml:space="preserve"> ses rem</w:t>
      </w:r>
      <w:r w:rsidR="00C74357" w:rsidRPr="00764313">
        <w:rPr>
          <w:i/>
          <w:iCs/>
        </w:rPr>
        <w:t>a</w:t>
      </w:r>
      <w:r w:rsidR="006261FE" w:rsidRPr="00764313">
        <w:rPr>
          <w:i/>
          <w:iCs/>
        </w:rPr>
        <w:t xml:space="preserve">rques. Les autres sont attendus. </w:t>
      </w:r>
    </w:p>
    <w:p w14:paraId="0CF06D73" w14:textId="36A3A0D3" w:rsidR="007962FC" w:rsidRPr="00764313" w:rsidRDefault="007962FC" w:rsidP="00944913">
      <w:pPr>
        <w:rPr>
          <w:i/>
          <w:iCs/>
        </w:rPr>
      </w:pPr>
      <w:r w:rsidRPr="00764313">
        <w:rPr>
          <w:i/>
          <w:iCs/>
        </w:rPr>
        <w:t>Regarder le film de la démo virtuelle pour critiquer aussi le volet matériel.</w:t>
      </w:r>
    </w:p>
    <w:p w14:paraId="087F31B0" w14:textId="77777777" w:rsidR="00FC429B" w:rsidRDefault="00FC429B" w:rsidP="00944913"/>
    <w:p w14:paraId="2EE25645" w14:textId="105D959D" w:rsidR="00F13237" w:rsidRDefault="007962FC" w:rsidP="00944913">
      <w:r>
        <w:t>.</w:t>
      </w:r>
      <w:r w:rsidR="00FC429B">
        <w:t xml:space="preserve"> </w:t>
      </w:r>
    </w:p>
    <w:p w14:paraId="68C621AF" w14:textId="77777777" w:rsidR="00FC429B" w:rsidRDefault="00FC429B" w:rsidP="00944913"/>
    <w:p w14:paraId="5A3A4F9A" w14:textId="77777777" w:rsidR="006261FE" w:rsidRDefault="00DC2107" w:rsidP="00944913">
      <w:proofErr w:type="gramStart"/>
      <w:r w:rsidRPr="00FC429B">
        <w:rPr>
          <w:b/>
          <w:bCs/>
          <w:u w:val="single"/>
        </w:rPr>
        <w:t>le</w:t>
      </w:r>
      <w:r w:rsidR="00A0710B" w:rsidRPr="00FC429B">
        <w:rPr>
          <w:b/>
          <w:bCs/>
          <w:u w:val="single"/>
        </w:rPr>
        <w:t>s</w:t>
      </w:r>
      <w:proofErr w:type="gramEnd"/>
      <w:r w:rsidRPr="00FC429B">
        <w:rPr>
          <w:b/>
          <w:bCs/>
          <w:u w:val="single"/>
        </w:rPr>
        <w:t xml:space="preserve"> films</w:t>
      </w:r>
      <w:r w:rsidR="007962FC">
        <w:rPr>
          <w:b/>
          <w:bCs/>
          <w:u w:val="single"/>
        </w:rPr>
        <w:t>.</w:t>
      </w:r>
      <w:r w:rsidR="006261FE" w:rsidRPr="006261FE">
        <w:t xml:space="preserve"> </w:t>
      </w:r>
    </w:p>
    <w:p w14:paraId="54DC7E20" w14:textId="7F1D9618" w:rsidR="00DC2107" w:rsidRDefault="006261FE" w:rsidP="00944913">
      <w:r w:rsidRPr="006261FE">
        <w:t>BLF fait une lecture et envoi commentaires à BM</w:t>
      </w:r>
    </w:p>
    <w:p w14:paraId="2D141413" w14:textId="7652F264" w:rsidR="004F532C" w:rsidRDefault="004F532C" w:rsidP="00944913"/>
    <w:p w14:paraId="6729F032" w14:textId="45A0456E" w:rsidR="004F532C" w:rsidRPr="00A42932" w:rsidRDefault="004F532C" w:rsidP="00944913">
      <w:pPr>
        <w:rPr>
          <w:rStyle w:val="Tableausimple41"/>
          <w:rFonts w:ascii="Cambria" w:hAnsi="Cambria"/>
          <w:kern w:val="1"/>
          <w:sz w:val="32"/>
          <w:szCs w:val="32"/>
          <w:lang w:eastAsia="ar-SA"/>
        </w:rPr>
      </w:pPr>
      <w:r w:rsidRPr="00A42932">
        <w:rPr>
          <w:rStyle w:val="Tableausimple41"/>
          <w:rFonts w:ascii="Cambria" w:hAnsi="Cambria"/>
          <w:kern w:val="1"/>
          <w:sz w:val="32"/>
          <w:szCs w:val="32"/>
          <w:lang w:eastAsia="ar-SA"/>
        </w:rPr>
        <w:t>Le 4 pages</w:t>
      </w:r>
    </w:p>
    <w:p w14:paraId="30945C16" w14:textId="469D8AA3" w:rsidR="00A42932" w:rsidRDefault="00A42932" w:rsidP="00944913">
      <w:r>
        <w:t>L'intercalaire révisée avec cartes sans traits est adoptée et transmise à ALT</w:t>
      </w:r>
    </w:p>
    <w:p w14:paraId="69D4F7D3" w14:textId="13940EB7" w:rsidR="004F532C" w:rsidRDefault="004F532C" w:rsidP="00944913">
      <w:r>
        <w:t>Une version révisée du 4 pages a été envoyée.</w:t>
      </w:r>
    </w:p>
    <w:p w14:paraId="320535F5" w14:textId="0E3246DD" w:rsidR="004F532C" w:rsidRDefault="004F532C" w:rsidP="00944913">
      <w:r>
        <w:t>Plusieurs remarques de style :</w:t>
      </w:r>
    </w:p>
    <w:p w14:paraId="462147CB" w14:textId="39D556EA" w:rsidR="004F532C" w:rsidRDefault="004F532C" w:rsidP="00944913">
      <w:r>
        <w:t xml:space="preserve">Homogénéiser le style des titres </w:t>
      </w:r>
      <w:proofErr w:type="gramStart"/>
      <w:r>
        <w:t>( p.</w:t>
      </w:r>
      <w:proofErr w:type="gramEnd"/>
      <w:r>
        <w:t xml:space="preserve"> ex. enlever "oui mais" </w:t>
      </w:r>
      <w:proofErr w:type="spellStart"/>
      <w:r>
        <w:t>etc</w:t>
      </w:r>
      <w:proofErr w:type="spellEnd"/>
      <w:r>
        <w:t>) ; vérifier les interlignes ; mieux introduire " arcs et nœuds"; "fallait il" remplacé par imparfait; enlever la carte monde pour faire de la place à la liste des radio.</w:t>
      </w:r>
    </w:p>
    <w:p w14:paraId="4874258D" w14:textId="043C5A81" w:rsidR="004F532C" w:rsidRDefault="004F532C" w:rsidP="00944913">
      <w:proofErr w:type="spellStart"/>
      <w:r>
        <w:t>Csz</w:t>
      </w:r>
      <w:proofErr w:type="spellEnd"/>
      <w:r>
        <w:t xml:space="preserve"> fait une V2 qui sera revue en détail le temps n'ayant pas permis de creuser.</w:t>
      </w:r>
    </w:p>
    <w:p w14:paraId="6446D063" w14:textId="0BB564F9" w:rsidR="00C842E9" w:rsidRDefault="00C842E9" w:rsidP="006261FE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 Finances</w:t>
      </w:r>
    </w:p>
    <w:p w14:paraId="39589411" w14:textId="0CFD3CDC" w:rsidR="00352FD3" w:rsidRDefault="00352FD3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 xml:space="preserve"> NDLR : cette discussion rapidement évoquée est donnée ici avec plus d</w:t>
      </w:r>
      <w:r w:rsidR="001658DC">
        <w:rPr>
          <w:i/>
          <w:iCs/>
          <w:lang w:eastAsia="ar-SA"/>
        </w:rPr>
        <w:t>e</w:t>
      </w:r>
      <w:r w:rsidRPr="00352FD3">
        <w:rPr>
          <w:i/>
          <w:iCs/>
          <w:lang w:eastAsia="ar-SA"/>
        </w:rPr>
        <w:t xml:space="preserve"> détails</w:t>
      </w:r>
      <w:r w:rsidR="001658DC">
        <w:rPr>
          <w:i/>
          <w:iCs/>
          <w:lang w:eastAsia="ar-SA"/>
        </w:rPr>
        <w:t xml:space="preserve"> pour débat ultérieur</w:t>
      </w:r>
      <w:r w:rsidRPr="00352FD3">
        <w:rPr>
          <w:i/>
          <w:iCs/>
          <w:lang w:eastAsia="ar-SA"/>
        </w:rPr>
        <w:t>.</w:t>
      </w:r>
    </w:p>
    <w:p w14:paraId="48EF535D" w14:textId="16351497" w:rsidR="00C842E9" w:rsidRPr="00352FD3" w:rsidRDefault="00352FD3" w:rsidP="00C842E9">
      <w:pPr>
        <w:rPr>
          <w:i/>
          <w:iCs/>
          <w:lang w:eastAsia="ar-SA"/>
        </w:rPr>
      </w:pPr>
      <w:r>
        <w:rPr>
          <w:i/>
          <w:iCs/>
          <w:lang w:eastAsia="ar-SA"/>
        </w:rPr>
        <w:t>L</w:t>
      </w:r>
      <w:r w:rsidR="00C842E9" w:rsidRPr="00352FD3">
        <w:rPr>
          <w:i/>
          <w:iCs/>
          <w:lang w:eastAsia="ar-SA"/>
        </w:rPr>
        <w:t xml:space="preserve">'analyse du budget TV </w:t>
      </w:r>
      <w:proofErr w:type="spellStart"/>
      <w:r w:rsidR="00C842E9" w:rsidRPr="00352FD3">
        <w:rPr>
          <w:i/>
          <w:iCs/>
          <w:lang w:eastAsia="ar-SA"/>
        </w:rPr>
        <w:t>Num</w:t>
      </w:r>
      <w:proofErr w:type="spellEnd"/>
      <w:r w:rsidR="00C842E9" w:rsidRPr="00352FD3">
        <w:rPr>
          <w:i/>
          <w:iCs/>
          <w:lang w:eastAsia="ar-SA"/>
        </w:rPr>
        <w:t xml:space="preserve"> :</w:t>
      </w:r>
    </w:p>
    <w:p w14:paraId="0097AFC9" w14:textId="0FBD3EDC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>Transport # 450€</w:t>
      </w:r>
    </w:p>
    <w:p w14:paraId="6A214759" w14:textId="0C7C0990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 xml:space="preserve">Resto </w:t>
      </w:r>
      <w:r w:rsidR="00352FD3" w:rsidRPr="00352FD3">
        <w:rPr>
          <w:i/>
          <w:iCs/>
          <w:lang w:eastAsia="ar-SA"/>
        </w:rPr>
        <w:t>9</w:t>
      </w:r>
      <w:r w:rsidRPr="00352FD3">
        <w:rPr>
          <w:i/>
          <w:iCs/>
          <w:lang w:eastAsia="ar-SA"/>
        </w:rPr>
        <w:t>50€</w:t>
      </w:r>
    </w:p>
    <w:p w14:paraId="43A38C6C" w14:textId="0F7E2149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>Pot conférence 300€</w:t>
      </w:r>
    </w:p>
    <w:p w14:paraId="74CFB633" w14:textId="5C441D1E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 xml:space="preserve">Matériel achat et </w:t>
      </w:r>
      <w:proofErr w:type="spellStart"/>
      <w:r w:rsidRPr="00352FD3">
        <w:rPr>
          <w:i/>
          <w:iCs/>
          <w:lang w:eastAsia="ar-SA"/>
        </w:rPr>
        <w:t>loc</w:t>
      </w:r>
      <w:proofErr w:type="spellEnd"/>
      <w:r w:rsidRPr="00352FD3">
        <w:rPr>
          <w:i/>
          <w:iCs/>
          <w:lang w:eastAsia="ar-SA"/>
        </w:rPr>
        <w:t xml:space="preserve"> 530€+180€</w:t>
      </w:r>
    </w:p>
    <w:p w14:paraId="3C1DF72B" w14:textId="0E2B0B07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>Subventions tout confondu 4000€</w:t>
      </w:r>
    </w:p>
    <w:p w14:paraId="2452B548" w14:textId="001BB086" w:rsidR="00C842E9" w:rsidRPr="00352FD3" w:rsidRDefault="00C842E9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 xml:space="preserve">On peut </w:t>
      </w:r>
      <w:r w:rsidR="001658DC">
        <w:rPr>
          <w:i/>
          <w:iCs/>
          <w:lang w:eastAsia="ar-SA"/>
        </w:rPr>
        <w:t>compter,</w:t>
      </w:r>
      <w:r w:rsidRPr="00352FD3">
        <w:rPr>
          <w:i/>
          <w:iCs/>
          <w:lang w:eastAsia="ar-SA"/>
        </w:rPr>
        <w:t xml:space="preserve"> dans la caisse A3C7</w:t>
      </w:r>
      <w:r w:rsidR="001658DC">
        <w:rPr>
          <w:i/>
          <w:iCs/>
          <w:lang w:eastAsia="ar-SA"/>
        </w:rPr>
        <w:t>, sur</w:t>
      </w:r>
      <w:r w:rsidRPr="00352FD3">
        <w:rPr>
          <w:i/>
          <w:iCs/>
          <w:lang w:eastAsia="ar-SA"/>
        </w:rPr>
        <w:t xml:space="preserve"> 3 années de subvention FNARH 1800</w:t>
      </w:r>
      <w:proofErr w:type="gramStart"/>
      <w:r w:rsidRPr="00352FD3">
        <w:rPr>
          <w:i/>
          <w:iCs/>
          <w:lang w:eastAsia="ar-SA"/>
        </w:rPr>
        <w:t>€;</w:t>
      </w:r>
      <w:proofErr w:type="gramEnd"/>
      <w:r w:rsidRPr="00352FD3">
        <w:rPr>
          <w:i/>
          <w:iCs/>
          <w:lang w:eastAsia="ar-SA"/>
        </w:rPr>
        <w:t xml:space="preserve"> le don R+  400€</w:t>
      </w:r>
      <w:r w:rsidR="00352FD3" w:rsidRPr="00352FD3">
        <w:rPr>
          <w:i/>
          <w:iCs/>
          <w:lang w:eastAsia="ar-SA"/>
        </w:rPr>
        <w:t>. On peut espérer 1000€ de la FNARH.</w:t>
      </w:r>
    </w:p>
    <w:p w14:paraId="57F398F0" w14:textId="3FE93149" w:rsidR="00352FD3" w:rsidRPr="00352FD3" w:rsidRDefault="00352FD3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>En tenant compte de l'inflation les dépenses transport logement convivialité ne seront pas en dessous de 2000€.</w:t>
      </w:r>
    </w:p>
    <w:p w14:paraId="52408D5B" w14:textId="2941D4C0" w:rsidR="00352FD3" w:rsidRDefault="00352FD3" w:rsidP="00C842E9">
      <w:pPr>
        <w:rPr>
          <w:i/>
          <w:iCs/>
          <w:lang w:eastAsia="ar-SA"/>
        </w:rPr>
      </w:pPr>
      <w:r w:rsidRPr="00352FD3">
        <w:rPr>
          <w:i/>
          <w:iCs/>
          <w:lang w:eastAsia="ar-SA"/>
        </w:rPr>
        <w:t>Au-delà d'un</w:t>
      </w:r>
      <w:r>
        <w:rPr>
          <w:i/>
          <w:iCs/>
          <w:lang w:eastAsia="ar-SA"/>
        </w:rPr>
        <w:t>e</w:t>
      </w:r>
      <w:r w:rsidRPr="00352FD3">
        <w:rPr>
          <w:i/>
          <w:iCs/>
          <w:lang w:eastAsia="ar-SA"/>
        </w:rPr>
        <w:t xml:space="preserve"> salle à 100</w:t>
      </w:r>
      <w:r w:rsidR="001658DC">
        <w:rPr>
          <w:i/>
          <w:iCs/>
          <w:lang w:eastAsia="ar-SA"/>
        </w:rPr>
        <w:t>0</w:t>
      </w:r>
      <w:r w:rsidRPr="00352FD3">
        <w:rPr>
          <w:i/>
          <w:iCs/>
          <w:lang w:eastAsia="ar-SA"/>
        </w:rPr>
        <w:t>€ tout compris on serait en défici</w:t>
      </w:r>
      <w:r w:rsidR="001658DC">
        <w:rPr>
          <w:i/>
          <w:iCs/>
          <w:lang w:eastAsia="ar-SA"/>
        </w:rPr>
        <w:t>t sachant qu'il faut ajouter les impressions, 4 pages et panneaux, et les dépenses diverses</w:t>
      </w:r>
      <w:r w:rsidRPr="00352FD3">
        <w:rPr>
          <w:i/>
          <w:iCs/>
          <w:lang w:eastAsia="ar-SA"/>
        </w:rPr>
        <w:t>.</w:t>
      </w:r>
      <w:r w:rsidR="001658DC">
        <w:rPr>
          <w:i/>
          <w:iCs/>
          <w:lang w:eastAsia="ar-SA"/>
        </w:rPr>
        <w:t xml:space="preserve"> </w:t>
      </w:r>
    </w:p>
    <w:p w14:paraId="5D8B9B45" w14:textId="7A617DD2" w:rsidR="001658DC" w:rsidRPr="00352FD3" w:rsidRDefault="001658DC" w:rsidP="00C842E9">
      <w:pPr>
        <w:rPr>
          <w:i/>
          <w:iCs/>
          <w:lang w:eastAsia="ar-SA"/>
        </w:rPr>
      </w:pPr>
      <w:r>
        <w:rPr>
          <w:i/>
          <w:iCs/>
          <w:lang w:eastAsia="ar-SA"/>
        </w:rPr>
        <w:t xml:space="preserve">Sauf aussi bien sûr à dégotter une autre subvention.... </w:t>
      </w:r>
      <w:proofErr w:type="gramStart"/>
      <w:r>
        <w:rPr>
          <w:i/>
          <w:iCs/>
          <w:lang w:eastAsia="ar-SA"/>
        </w:rPr>
        <w:t>celle</w:t>
      </w:r>
      <w:proofErr w:type="gramEnd"/>
      <w:r>
        <w:rPr>
          <w:i/>
          <w:iCs/>
          <w:lang w:eastAsia="ar-SA"/>
        </w:rPr>
        <w:t xml:space="preserve"> de Cesson étant improbable si on fait l'évènement à Rennes.</w:t>
      </w:r>
    </w:p>
    <w:p w14:paraId="2D5D9656" w14:textId="4D7A34C2" w:rsidR="006261FE" w:rsidRPr="00A0710B" w:rsidRDefault="004F532C" w:rsidP="006261FE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>R</w:t>
      </w:r>
      <w:r w:rsidR="006261FE">
        <w:rPr>
          <w:rStyle w:val="Tableausimple41"/>
        </w:rPr>
        <w:t>étro-planning</w:t>
      </w:r>
    </w:p>
    <w:p w14:paraId="1182EBA0" w14:textId="77777777" w:rsidR="004F532C" w:rsidRDefault="004F532C" w:rsidP="00944913">
      <w:r>
        <w:t>A revoir dès que date connue</w:t>
      </w:r>
    </w:p>
    <w:p w14:paraId="2CE0FA75" w14:textId="6D49CD68" w:rsidR="00A0710B" w:rsidRDefault="008D31A6" w:rsidP="00944913">
      <w:r>
        <w:t xml:space="preserve"> Colonne délicate la communication (délais de parution typique 3 ou 4 semaines). </w:t>
      </w:r>
    </w:p>
    <w:p w14:paraId="5F98685C" w14:textId="77777777" w:rsidR="00A0710B" w:rsidRDefault="00A0710B" w:rsidP="00944913"/>
    <w:p w14:paraId="290F908A" w14:textId="56D31996" w:rsidR="00776DEC" w:rsidRPr="00A0710B" w:rsidRDefault="0008292D" w:rsidP="00A0710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 xml:space="preserve"> Résumé des </w:t>
      </w:r>
      <w:r w:rsidR="00776DEC" w:rsidRPr="0008292D">
        <w:rPr>
          <w:rStyle w:val="Tableausimple41"/>
        </w:rPr>
        <w:t>Point</w:t>
      </w:r>
      <w:r>
        <w:rPr>
          <w:rStyle w:val="Tableausimple41"/>
        </w:rPr>
        <w:t>s</w:t>
      </w:r>
      <w:r w:rsidR="00776DEC" w:rsidRPr="0008292D">
        <w:rPr>
          <w:rStyle w:val="Tableausimple41"/>
        </w:rPr>
        <w:t xml:space="preserve"> d'action</w:t>
      </w:r>
    </w:p>
    <w:p w14:paraId="3548230D" w14:textId="400B08BB" w:rsidR="005C76FC" w:rsidRDefault="005C76FC" w:rsidP="009449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3255"/>
      </w:tblGrid>
      <w:tr w:rsidR="00BD492B" w:rsidRPr="00BD492B" w14:paraId="3870D5DA" w14:textId="77777777" w:rsidTr="00AD4C16">
        <w:tc>
          <w:tcPr>
            <w:tcW w:w="2847" w:type="dxa"/>
          </w:tcPr>
          <w:p w14:paraId="54224297" w14:textId="31D80A91" w:rsidR="00BD492B" w:rsidRPr="00BD492B" w:rsidRDefault="005F26A6" w:rsidP="00BD492B">
            <w:proofErr w:type="gramStart"/>
            <w:r>
              <w:t>retour</w:t>
            </w:r>
            <w:proofErr w:type="gramEnd"/>
            <w:r>
              <w:t xml:space="preserve"> de</w:t>
            </w:r>
            <w:r w:rsidR="00BD492B" w:rsidRPr="00BD492B">
              <w:t xml:space="preserve"> la région </w:t>
            </w:r>
          </w:p>
        </w:tc>
        <w:tc>
          <w:tcPr>
            <w:tcW w:w="2847" w:type="dxa"/>
          </w:tcPr>
          <w:p w14:paraId="799D7095" w14:textId="6A14730D" w:rsidR="00BD492B" w:rsidRPr="00BD492B" w:rsidRDefault="005F26A6" w:rsidP="00BD492B">
            <w:proofErr w:type="gramStart"/>
            <w:r>
              <w:t>sem</w:t>
            </w:r>
            <w:r w:rsidR="001658DC">
              <w:t>a</w:t>
            </w:r>
            <w:r>
              <w:t>ine</w:t>
            </w:r>
            <w:proofErr w:type="gramEnd"/>
            <w:r>
              <w:t xml:space="preserve"> prochaine</w:t>
            </w:r>
          </w:p>
        </w:tc>
        <w:tc>
          <w:tcPr>
            <w:tcW w:w="3255" w:type="dxa"/>
          </w:tcPr>
          <w:p w14:paraId="708F17DE" w14:textId="59B0F1AF" w:rsidR="00BD492B" w:rsidRPr="00BD492B" w:rsidRDefault="001658DC" w:rsidP="00BD492B">
            <w:proofErr w:type="gramStart"/>
            <w:r>
              <w:t>confirmer</w:t>
            </w:r>
            <w:proofErr w:type="gramEnd"/>
            <w:r>
              <w:t xml:space="preserve"> " Non" </w:t>
            </w:r>
            <w:r w:rsidR="00BD492B">
              <w:t>CSZ</w:t>
            </w:r>
          </w:p>
        </w:tc>
      </w:tr>
      <w:tr w:rsidR="00BD492B" w:rsidRPr="00BD492B" w14:paraId="452DB8F1" w14:textId="77777777" w:rsidTr="00AD4C16">
        <w:tc>
          <w:tcPr>
            <w:tcW w:w="2847" w:type="dxa"/>
          </w:tcPr>
          <w:p w14:paraId="564D39BA" w14:textId="49AC625A" w:rsidR="00BD492B" w:rsidRPr="00BD492B" w:rsidRDefault="001F36C8" w:rsidP="00BD492B">
            <w:r>
              <w:lastRenderedPageBreak/>
              <w:t>C</w:t>
            </w:r>
            <w:r w:rsidR="00BD492B" w:rsidRPr="00BD492B">
              <w:t>her</w:t>
            </w:r>
            <w:r w:rsidR="00BD492B">
              <w:t>ch</w:t>
            </w:r>
            <w:r w:rsidR="00BD492B" w:rsidRPr="00BD492B">
              <w:t xml:space="preserve">er une salle </w:t>
            </w:r>
          </w:p>
        </w:tc>
        <w:tc>
          <w:tcPr>
            <w:tcW w:w="2847" w:type="dxa"/>
          </w:tcPr>
          <w:p w14:paraId="7A5B6929" w14:textId="3A51AEEF" w:rsidR="00BD492B" w:rsidRPr="00BD492B" w:rsidRDefault="00BD492B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04FB304C" w14:textId="6F360733" w:rsidR="00BD492B" w:rsidRPr="00BD492B" w:rsidRDefault="00BD492B" w:rsidP="00BD492B">
            <w:proofErr w:type="spellStart"/>
            <w:proofErr w:type="gramStart"/>
            <w:r>
              <w:t>C</w:t>
            </w:r>
            <w:r w:rsidR="005F26A6">
              <w:t>Sz</w:t>
            </w:r>
            <w:proofErr w:type="spellEnd"/>
            <w:r w:rsidR="005F26A6">
              <w:t>;</w:t>
            </w:r>
            <w:proofErr w:type="gramEnd"/>
            <w:r w:rsidR="005F26A6">
              <w:t xml:space="preserve"> ALT; HL</w:t>
            </w:r>
          </w:p>
        </w:tc>
      </w:tr>
      <w:tr w:rsidR="008D1880" w:rsidRPr="00BD492B" w14:paraId="31C6B6F1" w14:textId="77777777" w:rsidTr="00AD4C16">
        <w:tc>
          <w:tcPr>
            <w:tcW w:w="2847" w:type="dxa"/>
          </w:tcPr>
          <w:p w14:paraId="3A32EAE2" w14:textId="24DAB3D9" w:rsidR="008D1880" w:rsidRPr="00BD492B" w:rsidRDefault="008D1880" w:rsidP="00BD492B">
            <w:r>
              <w:t>Date de la communication nationale</w:t>
            </w:r>
          </w:p>
        </w:tc>
        <w:tc>
          <w:tcPr>
            <w:tcW w:w="2847" w:type="dxa"/>
          </w:tcPr>
          <w:p w14:paraId="4E69B7FE" w14:textId="008F24B0" w:rsidR="008D1880" w:rsidRDefault="008D1880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48C46796" w14:textId="01B3CE4B" w:rsidR="008D1880" w:rsidRDefault="008D1880" w:rsidP="00BD492B">
            <w:proofErr w:type="spellStart"/>
            <w:r>
              <w:t>PhL</w:t>
            </w:r>
            <w:proofErr w:type="spellEnd"/>
            <w:r>
              <w:t xml:space="preserve"> complété par </w:t>
            </w:r>
            <w:proofErr w:type="spellStart"/>
            <w:r>
              <w:t>BsD</w:t>
            </w:r>
            <w:proofErr w:type="spellEnd"/>
          </w:p>
        </w:tc>
      </w:tr>
      <w:tr w:rsidR="00BD492B" w:rsidRPr="00BD492B" w14:paraId="1A3BC1C7" w14:textId="77777777" w:rsidTr="00AD4C16">
        <w:tc>
          <w:tcPr>
            <w:tcW w:w="2847" w:type="dxa"/>
          </w:tcPr>
          <w:p w14:paraId="528FF2BF" w14:textId="555756B6" w:rsidR="00BD492B" w:rsidRPr="00BD492B" w:rsidRDefault="00BD492B" w:rsidP="00BD492B">
            <w:r w:rsidRPr="00BD492B">
              <w:t xml:space="preserve"> </w:t>
            </w:r>
            <w:r w:rsidR="00F400C6">
              <w:t>P</w:t>
            </w:r>
            <w:r w:rsidRPr="00BD492B">
              <w:t>anneau</w:t>
            </w:r>
            <w:r>
              <w:t xml:space="preserve">x </w:t>
            </w:r>
            <w:r w:rsidRPr="00BD492B">
              <w:t xml:space="preserve">généraux </w:t>
            </w:r>
            <w:r w:rsidR="00DF0512">
              <w:t>validés</w:t>
            </w:r>
          </w:p>
        </w:tc>
        <w:tc>
          <w:tcPr>
            <w:tcW w:w="2847" w:type="dxa"/>
          </w:tcPr>
          <w:p w14:paraId="2ED8C6BA" w14:textId="2D64B288" w:rsidR="00BD492B" w:rsidRPr="00BD492B" w:rsidRDefault="00F400C6" w:rsidP="00BD492B">
            <w:r>
              <w:t>Norma</w:t>
            </w:r>
            <w:r>
              <w:t>l</w:t>
            </w:r>
          </w:p>
        </w:tc>
        <w:tc>
          <w:tcPr>
            <w:tcW w:w="3255" w:type="dxa"/>
          </w:tcPr>
          <w:p w14:paraId="2FC3E11C" w14:textId="213FFC97" w:rsidR="00BD492B" w:rsidRPr="00BD492B" w:rsidRDefault="00BD492B" w:rsidP="00BD492B">
            <w:r>
              <w:t>ALT</w:t>
            </w:r>
          </w:p>
        </w:tc>
      </w:tr>
      <w:tr w:rsidR="003F060D" w:rsidRPr="00BD492B" w14:paraId="589B58EA" w14:textId="77777777" w:rsidTr="00AE3C5F">
        <w:tc>
          <w:tcPr>
            <w:tcW w:w="2847" w:type="dxa"/>
          </w:tcPr>
          <w:p w14:paraId="06670F28" w14:textId="2A890728" w:rsidR="003F060D" w:rsidRPr="00BD492B" w:rsidRDefault="003F060D" w:rsidP="00AE3C5F">
            <w:proofErr w:type="gramStart"/>
            <w:r>
              <w:t>critiques</w:t>
            </w:r>
            <w:proofErr w:type="gramEnd"/>
            <w:r>
              <w:t xml:space="preserve"> </w:t>
            </w:r>
            <w:r w:rsidR="005F26A6">
              <w:t>des</w:t>
            </w:r>
            <w:r>
              <w:t xml:space="preserve"> panneau</w:t>
            </w:r>
            <w:r w:rsidR="005F26A6">
              <w:t>x</w:t>
            </w:r>
            <w:r>
              <w:t xml:space="preserve"> </w:t>
            </w:r>
            <w:r w:rsidR="00DF0512">
              <w:t xml:space="preserve"> autres</w:t>
            </w:r>
          </w:p>
        </w:tc>
        <w:tc>
          <w:tcPr>
            <w:tcW w:w="2847" w:type="dxa"/>
          </w:tcPr>
          <w:p w14:paraId="3ABD2ADA" w14:textId="77777777" w:rsidR="003F060D" w:rsidRDefault="003F060D" w:rsidP="00AE3C5F">
            <w:r>
              <w:t>ASAP- Urgent</w:t>
            </w:r>
          </w:p>
        </w:tc>
        <w:tc>
          <w:tcPr>
            <w:tcW w:w="3255" w:type="dxa"/>
          </w:tcPr>
          <w:p w14:paraId="0621C551" w14:textId="440AF72C" w:rsidR="003F060D" w:rsidRPr="00BD492B" w:rsidRDefault="003F060D" w:rsidP="00AE3C5F">
            <w:r>
              <w:t>BLF</w:t>
            </w:r>
            <w:r w:rsidR="00DF0512">
              <w:t>, Tous</w:t>
            </w:r>
          </w:p>
        </w:tc>
      </w:tr>
      <w:tr w:rsidR="00F400C6" w:rsidRPr="00BD492B" w14:paraId="53E8B075" w14:textId="77777777" w:rsidTr="000F6922">
        <w:tc>
          <w:tcPr>
            <w:tcW w:w="2847" w:type="dxa"/>
          </w:tcPr>
          <w:p w14:paraId="0109BA36" w14:textId="77777777" w:rsidR="00F400C6" w:rsidRPr="00BD492B" w:rsidRDefault="00F400C6" w:rsidP="000F6922">
            <w:proofErr w:type="gramStart"/>
            <w:r>
              <w:t>panneaux</w:t>
            </w:r>
            <w:proofErr w:type="gramEnd"/>
            <w:r>
              <w:t xml:space="preserve"> déploiement</w:t>
            </w:r>
          </w:p>
        </w:tc>
        <w:tc>
          <w:tcPr>
            <w:tcW w:w="2847" w:type="dxa"/>
          </w:tcPr>
          <w:p w14:paraId="6D39676F" w14:textId="77777777" w:rsidR="00F400C6" w:rsidRDefault="00F400C6" w:rsidP="000F6922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4E41F88A" w14:textId="77777777" w:rsidR="00F400C6" w:rsidRPr="00BD492B" w:rsidRDefault="00F400C6" w:rsidP="000F6922">
            <w:r>
              <w:t xml:space="preserve"> V2-CSz</w:t>
            </w:r>
          </w:p>
        </w:tc>
      </w:tr>
      <w:tr w:rsidR="00F400C6" w:rsidRPr="00BD492B" w14:paraId="0E0ED9DA" w14:textId="77777777" w:rsidTr="00AD4C16">
        <w:tc>
          <w:tcPr>
            <w:tcW w:w="2847" w:type="dxa"/>
          </w:tcPr>
          <w:p w14:paraId="63F35CE0" w14:textId="34E30ACF" w:rsidR="00F400C6" w:rsidRPr="00BD492B" w:rsidRDefault="00F400C6" w:rsidP="00BD492B">
            <w:r>
              <w:t>Qualité carte</w:t>
            </w:r>
          </w:p>
        </w:tc>
        <w:tc>
          <w:tcPr>
            <w:tcW w:w="2847" w:type="dxa"/>
          </w:tcPr>
          <w:p w14:paraId="0A3EEA8D" w14:textId="14E08E62" w:rsidR="00F400C6" w:rsidRDefault="00F400C6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2AB8C94A" w14:textId="6460608B" w:rsidR="00F400C6" w:rsidRDefault="00F400C6" w:rsidP="00BD492B">
            <w:r>
              <w:t xml:space="preserve">BM puis </w:t>
            </w:r>
            <w:proofErr w:type="spellStart"/>
            <w:r>
              <w:t>PhL</w:t>
            </w:r>
            <w:proofErr w:type="spellEnd"/>
            <w:r>
              <w:t xml:space="preserve"> si nécessaire</w:t>
            </w:r>
          </w:p>
        </w:tc>
      </w:tr>
      <w:tr w:rsidR="00BD492B" w:rsidRPr="00BD492B" w14:paraId="02658757" w14:textId="77777777" w:rsidTr="00AD4C16">
        <w:tc>
          <w:tcPr>
            <w:tcW w:w="2847" w:type="dxa"/>
          </w:tcPr>
          <w:p w14:paraId="46B78628" w14:textId="16836B14" w:rsidR="00BD492B" w:rsidRPr="00BD492B" w:rsidRDefault="00BD492B" w:rsidP="00BD492B">
            <w:proofErr w:type="gramStart"/>
            <w:r w:rsidRPr="00BD492B">
              <w:t>l'interca</w:t>
            </w:r>
            <w:r w:rsidR="00A0710B">
              <w:t>lai</w:t>
            </w:r>
            <w:r w:rsidRPr="00BD492B">
              <w:t>re</w:t>
            </w:r>
            <w:proofErr w:type="gramEnd"/>
            <w:r w:rsidR="003F060D">
              <w:t xml:space="preserve"> </w:t>
            </w:r>
            <w:r w:rsidR="00DF0512">
              <w:t>validée</w:t>
            </w:r>
          </w:p>
        </w:tc>
        <w:tc>
          <w:tcPr>
            <w:tcW w:w="2847" w:type="dxa"/>
          </w:tcPr>
          <w:p w14:paraId="10BC58F3" w14:textId="2E0E3771" w:rsidR="00BD492B" w:rsidRPr="00BD492B" w:rsidRDefault="00F400C6" w:rsidP="00BD492B">
            <w:r>
              <w:t>Norma</w:t>
            </w:r>
            <w:r>
              <w:t>l</w:t>
            </w:r>
          </w:p>
        </w:tc>
        <w:tc>
          <w:tcPr>
            <w:tcW w:w="3255" w:type="dxa"/>
          </w:tcPr>
          <w:p w14:paraId="70DBD8B4" w14:textId="5D67F6A7" w:rsidR="00BD492B" w:rsidRPr="00BD492B" w:rsidRDefault="005F26A6" w:rsidP="00BD492B">
            <w:r>
              <w:t>ALT</w:t>
            </w:r>
          </w:p>
        </w:tc>
      </w:tr>
      <w:tr w:rsidR="00BD492B" w:rsidRPr="00BD492B" w14:paraId="4DB560F7" w14:textId="77777777" w:rsidTr="00AD4C16">
        <w:tc>
          <w:tcPr>
            <w:tcW w:w="2847" w:type="dxa"/>
          </w:tcPr>
          <w:p w14:paraId="3621F317" w14:textId="3A30DD2B" w:rsidR="00BD492B" w:rsidRPr="00BD492B" w:rsidRDefault="00BD492B" w:rsidP="00BD492B">
            <w:proofErr w:type="gramStart"/>
            <w:r w:rsidRPr="00BD492B">
              <w:t>contacte</w:t>
            </w:r>
            <w:proofErr w:type="gramEnd"/>
            <w:r w:rsidRPr="00BD492B">
              <w:t xml:space="preserve"> l'AFNUM ( Stella </w:t>
            </w:r>
            <w:proofErr w:type="spellStart"/>
            <w:r w:rsidRPr="00BD492B">
              <w:t>Morabito</w:t>
            </w:r>
            <w:proofErr w:type="spellEnd"/>
            <w:r w:rsidRPr="00BD492B">
              <w:t>) pour les r</w:t>
            </w:r>
            <w:r>
              <w:t>é</w:t>
            </w:r>
            <w:r w:rsidRPr="00BD492B">
              <w:t xml:space="preserve">cepteurs  </w:t>
            </w:r>
          </w:p>
        </w:tc>
        <w:tc>
          <w:tcPr>
            <w:tcW w:w="2847" w:type="dxa"/>
          </w:tcPr>
          <w:p w14:paraId="623BCA4E" w14:textId="0EA6C53E" w:rsidR="00BD492B" w:rsidRPr="00BD492B" w:rsidRDefault="008F4CCC" w:rsidP="00BD492B">
            <w:proofErr w:type="gramStart"/>
            <w:r>
              <w:t>attente</w:t>
            </w:r>
            <w:proofErr w:type="gramEnd"/>
            <w:r>
              <w:t xml:space="preserve"> date</w:t>
            </w:r>
          </w:p>
        </w:tc>
        <w:tc>
          <w:tcPr>
            <w:tcW w:w="3255" w:type="dxa"/>
          </w:tcPr>
          <w:p w14:paraId="477D35AD" w14:textId="76BF7E01" w:rsidR="00BD492B" w:rsidRPr="00BD492B" w:rsidRDefault="00A0710B" w:rsidP="00BD492B">
            <w:proofErr w:type="spellStart"/>
            <w:r w:rsidRPr="00BD492B">
              <w:t>PhL</w:t>
            </w:r>
            <w:proofErr w:type="spellEnd"/>
          </w:p>
        </w:tc>
      </w:tr>
      <w:tr w:rsidR="00BD492B" w:rsidRPr="00BD492B" w14:paraId="6E05DF54" w14:textId="77777777" w:rsidTr="00AD4C16">
        <w:tc>
          <w:tcPr>
            <w:tcW w:w="2847" w:type="dxa"/>
          </w:tcPr>
          <w:p w14:paraId="3562E45C" w14:textId="4AAFACA4" w:rsidR="00BD492B" w:rsidRPr="00BD492B" w:rsidRDefault="005F26A6" w:rsidP="00BD492B">
            <w:r>
              <w:t>Contact</w:t>
            </w:r>
            <w:r w:rsidR="00DF0512">
              <w:t>s</w:t>
            </w:r>
            <w:r w:rsidR="00BD492B" w:rsidRPr="00BD492B">
              <w:t xml:space="preserve"> </w:t>
            </w:r>
            <w:r w:rsidR="00F400C6">
              <w:t>conférence</w:t>
            </w:r>
            <w:r w:rsidR="00BD492B" w:rsidRPr="00BD492B">
              <w:t xml:space="preserve">  </w:t>
            </w:r>
          </w:p>
        </w:tc>
        <w:tc>
          <w:tcPr>
            <w:tcW w:w="2847" w:type="dxa"/>
          </w:tcPr>
          <w:p w14:paraId="1353A319" w14:textId="3F42D7AE" w:rsidR="00BD492B" w:rsidRPr="00BD492B" w:rsidRDefault="00F400C6" w:rsidP="00BD492B">
            <w:proofErr w:type="gramStart"/>
            <w:r>
              <w:t>attente</w:t>
            </w:r>
            <w:proofErr w:type="gramEnd"/>
            <w:r>
              <w:t xml:space="preserve"> date</w:t>
            </w:r>
          </w:p>
        </w:tc>
        <w:tc>
          <w:tcPr>
            <w:tcW w:w="3255" w:type="dxa"/>
          </w:tcPr>
          <w:p w14:paraId="552AC6F4" w14:textId="512AAD5E" w:rsidR="00BD492B" w:rsidRPr="00BD492B" w:rsidRDefault="001431CE" w:rsidP="00BD492B">
            <w:r>
              <w:t xml:space="preserve">MR, </w:t>
            </w:r>
            <w:proofErr w:type="spellStart"/>
            <w:r>
              <w:t>PhL</w:t>
            </w:r>
            <w:proofErr w:type="spellEnd"/>
            <w:r>
              <w:t xml:space="preserve">, </w:t>
            </w:r>
            <w:proofErr w:type="spellStart"/>
            <w:r w:rsidR="00A0710B" w:rsidRPr="00BD492B">
              <w:t>BrD</w:t>
            </w:r>
            <w:proofErr w:type="spellEnd"/>
            <w:r>
              <w:t xml:space="preserve">, BLF, </w:t>
            </w:r>
            <w:proofErr w:type="spellStart"/>
            <w:r>
              <w:t>CSz</w:t>
            </w:r>
            <w:proofErr w:type="spellEnd"/>
            <w:r w:rsidR="00A0710B">
              <w:t xml:space="preserve"> </w:t>
            </w:r>
          </w:p>
        </w:tc>
      </w:tr>
      <w:tr w:rsidR="00F400C6" w:rsidRPr="00BD492B" w14:paraId="7C7171DE" w14:textId="77777777" w:rsidTr="00752D81">
        <w:tc>
          <w:tcPr>
            <w:tcW w:w="2847" w:type="dxa"/>
          </w:tcPr>
          <w:p w14:paraId="51FD242E" w14:textId="77777777" w:rsidR="00F400C6" w:rsidRPr="00BD492B" w:rsidRDefault="00F400C6" w:rsidP="00752D81">
            <w:r w:rsidRPr="00BD492B">
              <w:t>Critiquer la V0 de la conférence</w:t>
            </w:r>
          </w:p>
        </w:tc>
        <w:tc>
          <w:tcPr>
            <w:tcW w:w="2847" w:type="dxa"/>
          </w:tcPr>
          <w:p w14:paraId="7761E37B" w14:textId="77777777" w:rsidR="00F400C6" w:rsidRPr="00BD492B" w:rsidRDefault="00F400C6" w:rsidP="00752D81">
            <w:r>
              <w:t>Prochaine RU- important</w:t>
            </w:r>
          </w:p>
        </w:tc>
        <w:tc>
          <w:tcPr>
            <w:tcW w:w="3255" w:type="dxa"/>
          </w:tcPr>
          <w:p w14:paraId="0160DFAC" w14:textId="77777777" w:rsidR="00F400C6" w:rsidRPr="00BD492B" w:rsidRDefault="00F400C6" w:rsidP="00752D81">
            <w:r>
              <w:t>Tous</w:t>
            </w:r>
          </w:p>
        </w:tc>
      </w:tr>
      <w:tr w:rsidR="001658DC" w:rsidRPr="00BD492B" w14:paraId="58F139D9" w14:textId="77777777" w:rsidTr="00AD4C16">
        <w:tc>
          <w:tcPr>
            <w:tcW w:w="2847" w:type="dxa"/>
          </w:tcPr>
          <w:p w14:paraId="6FC9E433" w14:textId="1B406AEC" w:rsidR="001658DC" w:rsidRPr="00BD492B" w:rsidRDefault="001658DC" w:rsidP="001658DC">
            <w:proofErr w:type="gramStart"/>
            <w:r w:rsidRPr="00BD492B">
              <w:t>creuser</w:t>
            </w:r>
            <w:proofErr w:type="gramEnd"/>
            <w:r w:rsidRPr="00BD492B">
              <w:t xml:space="preserve"> le volet futur</w:t>
            </w:r>
          </w:p>
        </w:tc>
        <w:tc>
          <w:tcPr>
            <w:tcW w:w="2847" w:type="dxa"/>
          </w:tcPr>
          <w:p w14:paraId="6D599E78" w14:textId="415D456C" w:rsidR="001658DC" w:rsidRPr="00BD492B" w:rsidRDefault="001658DC" w:rsidP="001658DC">
            <w:r>
              <w:t>Normal</w:t>
            </w:r>
          </w:p>
        </w:tc>
        <w:tc>
          <w:tcPr>
            <w:tcW w:w="3255" w:type="dxa"/>
          </w:tcPr>
          <w:p w14:paraId="01EAD1D2" w14:textId="44FFE475" w:rsidR="001658DC" w:rsidRPr="00BD492B" w:rsidRDefault="001658DC" w:rsidP="001658DC">
            <w:r>
              <w:t>CSZ</w:t>
            </w:r>
          </w:p>
        </w:tc>
      </w:tr>
      <w:tr w:rsidR="001658DC" w:rsidRPr="00BD492B" w14:paraId="2C49A58D" w14:textId="77777777" w:rsidTr="00AD4C16">
        <w:tc>
          <w:tcPr>
            <w:tcW w:w="2847" w:type="dxa"/>
          </w:tcPr>
          <w:p w14:paraId="7087F34D" w14:textId="63741927" w:rsidR="001658DC" w:rsidRPr="00BD492B" w:rsidRDefault="001658DC" w:rsidP="001658DC">
            <w:proofErr w:type="gramStart"/>
            <w:r w:rsidRPr="00BD492B">
              <w:t>penser</w:t>
            </w:r>
            <w:proofErr w:type="gramEnd"/>
            <w:r w:rsidRPr="00BD492B">
              <w:t xml:space="preserve"> à </w:t>
            </w:r>
            <w:r>
              <w:t>l</w:t>
            </w:r>
            <w:r w:rsidRPr="00BD492B">
              <w:t xml:space="preserve">a </w:t>
            </w:r>
            <w:proofErr w:type="spellStart"/>
            <w:r w:rsidRPr="00BD492B">
              <w:t>comm</w:t>
            </w:r>
            <w:proofErr w:type="spellEnd"/>
            <w:r w:rsidRPr="00BD492B">
              <w:t xml:space="preserve"> </w:t>
            </w:r>
          </w:p>
        </w:tc>
        <w:tc>
          <w:tcPr>
            <w:tcW w:w="2847" w:type="dxa"/>
          </w:tcPr>
          <w:p w14:paraId="71A9AF35" w14:textId="40DFC422" w:rsidR="001658DC" w:rsidRPr="00BD492B" w:rsidRDefault="001658DC" w:rsidP="001658DC">
            <w:r>
              <w:t>Urgent</w:t>
            </w:r>
          </w:p>
        </w:tc>
        <w:tc>
          <w:tcPr>
            <w:tcW w:w="3255" w:type="dxa"/>
          </w:tcPr>
          <w:p w14:paraId="55206A6E" w14:textId="2FE876AC" w:rsidR="001658DC" w:rsidRPr="00BD492B" w:rsidRDefault="001431CE" w:rsidP="001658DC">
            <w:r>
              <w:t xml:space="preserve">Tous, </w:t>
            </w:r>
            <w:r w:rsidR="001658DC">
              <w:t>CSZ</w:t>
            </w:r>
          </w:p>
        </w:tc>
      </w:tr>
      <w:tr w:rsidR="001658DC" w:rsidRPr="00BD492B" w14:paraId="5CD0F1A4" w14:textId="77777777" w:rsidTr="00AE6B8B">
        <w:tc>
          <w:tcPr>
            <w:tcW w:w="2847" w:type="dxa"/>
          </w:tcPr>
          <w:p w14:paraId="1AFBC267" w14:textId="77777777" w:rsidR="001658DC" w:rsidRPr="00BD492B" w:rsidRDefault="001658DC" w:rsidP="001658DC">
            <w:r w:rsidRPr="00BD492B">
              <w:t>Reprendre le 4 pages</w:t>
            </w:r>
          </w:p>
        </w:tc>
        <w:tc>
          <w:tcPr>
            <w:tcW w:w="2847" w:type="dxa"/>
          </w:tcPr>
          <w:p w14:paraId="475DBC70" w14:textId="4FE5E51C" w:rsidR="001658DC" w:rsidRPr="00BD492B" w:rsidRDefault="001658DC" w:rsidP="001658DC">
            <w:r>
              <w:t xml:space="preserve">V2 </w:t>
            </w:r>
            <w:proofErr w:type="spellStart"/>
            <w:r>
              <w:t>asap</w:t>
            </w:r>
            <w:proofErr w:type="spellEnd"/>
            <w:r>
              <w:t xml:space="preserve"> pour </w:t>
            </w:r>
            <w:r>
              <w:t>prochaine RU</w:t>
            </w:r>
          </w:p>
        </w:tc>
        <w:tc>
          <w:tcPr>
            <w:tcW w:w="3255" w:type="dxa"/>
          </w:tcPr>
          <w:p w14:paraId="7212F86A" w14:textId="3D79A897" w:rsidR="001658DC" w:rsidRPr="00BD492B" w:rsidRDefault="001658DC" w:rsidP="001658DC">
            <w:r>
              <w:t xml:space="preserve"> V2 </w:t>
            </w:r>
            <w:proofErr w:type="spellStart"/>
            <w:r>
              <w:t>CSz</w:t>
            </w:r>
            <w:proofErr w:type="spellEnd"/>
            <w:r w:rsidR="001431CE">
              <w:t>, relecture Tous</w:t>
            </w:r>
          </w:p>
        </w:tc>
      </w:tr>
      <w:tr w:rsidR="001658DC" w:rsidRPr="00BD492B" w14:paraId="3B85A757" w14:textId="77777777" w:rsidTr="00A0710B">
        <w:tc>
          <w:tcPr>
            <w:tcW w:w="2847" w:type="dxa"/>
          </w:tcPr>
          <w:p w14:paraId="1C7C29C8" w14:textId="3C922836" w:rsidR="001658DC" w:rsidRDefault="001658DC" w:rsidP="001658DC">
            <w:proofErr w:type="gramStart"/>
            <w:r>
              <w:t>mise</w:t>
            </w:r>
            <w:proofErr w:type="gramEnd"/>
            <w:r>
              <w:t xml:space="preserve"> à jo</w:t>
            </w:r>
            <w:r w:rsidR="00F400C6">
              <w:t>u</w:t>
            </w:r>
            <w:r>
              <w:t>r</w:t>
            </w:r>
            <w:r w:rsidR="00F400C6">
              <w:t xml:space="preserve"> </w:t>
            </w:r>
            <w:r>
              <w:t>film</w:t>
            </w:r>
          </w:p>
        </w:tc>
        <w:tc>
          <w:tcPr>
            <w:tcW w:w="2847" w:type="dxa"/>
          </w:tcPr>
          <w:p w14:paraId="625B9A32" w14:textId="3737FED3" w:rsidR="001658DC" w:rsidRDefault="001658DC" w:rsidP="001658DC">
            <w:r>
              <w:t>Normal</w:t>
            </w:r>
          </w:p>
        </w:tc>
        <w:tc>
          <w:tcPr>
            <w:tcW w:w="3255" w:type="dxa"/>
          </w:tcPr>
          <w:p w14:paraId="6F37675F" w14:textId="1620F6FC" w:rsidR="001658DC" w:rsidRDefault="00F400C6" w:rsidP="001658DC">
            <w:r>
              <w:t>BM</w:t>
            </w:r>
          </w:p>
        </w:tc>
      </w:tr>
      <w:tr w:rsidR="001658DC" w:rsidRPr="00BD492B" w14:paraId="29DAFC68" w14:textId="77777777" w:rsidTr="00A0710B">
        <w:tc>
          <w:tcPr>
            <w:tcW w:w="2847" w:type="dxa"/>
          </w:tcPr>
          <w:p w14:paraId="098FFF83" w14:textId="62466B8A" w:rsidR="001658DC" w:rsidRDefault="001658DC" w:rsidP="001658DC">
            <w:r>
              <w:t>Brouillon de l'introduction Conférence</w:t>
            </w:r>
          </w:p>
        </w:tc>
        <w:tc>
          <w:tcPr>
            <w:tcW w:w="2847" w:type="dxa"/>
          </w:tcPr>
          <w:p w14:paraId="7449F331" w14:textId="79ADD128" w:rsidR="001658DC" w:rsidRDefault="001658DC" w:rsidP="001658DC">
            <w:r>
              <w:t>Normal</w:t>
            </w:r>
          </w:p>
        </w:tc>
        <w:tc>
          <w:tcPr>
            <w:tcW w:w="3255" w:type="dxa"/>
          </w:tcPr>
          <w:p w14:paraId="54039E41" w14:textId="02D5B15F" w:rsidR="001658DC" w:rsidRDefault="001658DC" w:rsidP="001658DC">
            <w:r>
              <w:t>CSZ</w:t>
            </w:r>
          </w:p>
        </w:tc>
      </w:tr>
      <w:tr w:rsidR="00F400C6" w:rsidRPr="00BD492B" w14:paraId="7B433931" w14:textId="77777777" w:rsidTr="00F400C6">
        <w:tc>
          <w:tcPr>
            <w:tcW w:w="2847" w:type="dxa"/>
          </w:tcPr>
          <w:p w14:paraId="2B335B0B" w14:textId="189B07C0" w:rsidR="00F400C6" w:rsidRPr="00BD492B" w:rsidRDefault="00F400C6" w:rsidP="00864A30">
            <w:r>
              <w:t>Exposition revoir le film pour critique</w:t>
            </w:r>
          </w:p>
        </w:tc>
        <w:tc>
          <w:tcPr>
            <w:tcW w:w="2847" w:type="dxa"/>
          </w:tcPr>
          <w:p w14:paraId="6C387761" w14:textId="548AD7EF" w:rsidR="00F400C6" w:rsidRDefault="00F400C6" w:rsidP="00864A30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4D48C1E4" w14:textId="057D63AF" w:rsidR="00F400C6" w:rsidRDefault="00F400C6" w:rsidP="00864A30">
            <w:r>
              <w:t>TOUS</w:t>
            </w:r>
          </w:p>
        </w:tc>
      </w:tr>
      <w:tr w:rsidR="00F400C6" w:rsidRPr="00BD492B" w14:paraId="783664F3" w14:textId="77777777" w:rsidTr="00F400C6">
        <w:tc>
          <w:tcPr>
            <w:tcW w:w="2847" w:type="dxa"/>
          </w:tcPr>
          <w:p w14:paraId="53175F59" w14:textId="77777777" w:rsidR="00F400C6" w:rsidRPr="00BD492B" w:rsidRDefault="00F400C6" w:rsidP="00864A30">
            <w:proofErr w:type="gramStart"/>
            <w:r w:rsidRPr="00BD492B">
              <w:t>s'engager</w:t>
            </w:r>
            <w:proofErr w:type="gramEnd"/>
            <w:r w:rsidRPr="00BD492B">
              <w:t xml:space="preserve"> à réagir rapidement sur tous les échanges.</w:t>
            </w:r>
          </w:p>
        </w:tc>
        <w:tc>
          <w:tcPr>
            <w:tcW w:w="2847" w:type="dxa"/>
          </w:tcPr>
          <w:p w14:paraId="42B1B6EB" w14:textId="77777777" w:rsidR="00F400C6" w:rsidRPr="00BD492B" w:rsidRDefault="00F400C6" w:rsidP="00864A30">
            <w:r>
              <w:t>Dès que dispo</w:t>
            </w:r>
          </w:p>
        </w:tc>
        <w:tc>
          <w:tcPr>
            <w:tcW w:w="3255" w:type="dxa"/>
          </w:tcPr>
          <w:p w14:paraId="36C32A31" w14:textId="77777777" w:rsidR="00F400C6" w:rsidRPr="00BD492B" w:rsidRDefault="00F400C6" w:rsidP="00864A30">
            <w:r>
              <w:t>TOUS</w:t>
            </w:r>
          </w:p>
        </w:tc>
      </w:tr>
    </w:tbl>
    <w:p w14:paraId="2DF7C853" w14:textId="68F90BA2" w:rsidR="00C231EE" w:rsidRPr="00755561" w:rsidRDefault="00C231EE" w:rsidP="00A04A55">
      <w:pPr>
        <w:jc w:val="both"/>
        <w:rPr>
          <w:sz w:val="20"/>
          <w:szCs w:val="20"/>
        </w:rPr>
      </w:pPr>
    </w:p>
    <w:sectPr w:rsidR="00C231EE" w:rsidRPr="0075556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299E" w14:textId="77777777" w:rsidR="00785731" w:rsidRDefault="00785731">
      <w:r>
        <w:separator/>
      </w:r>
    </w:p>
  </w:endnote>
  <w:endnote w:type="continuationSeparator" w:id="0">
    <w:p w14:paraId="31EBB9AD" w14:textId="77777777" w:rsidR="00785731" w:rsidRDefault="0078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C74357">
      <w:rPr>
        <w:noProof/>
      </w:rPr>
      <w:t>2</w:t>
    </w:r>
    <w:r>
      <w:fldChar w:fldCharType="end"/>
    </w:r>
    <w:r>
      <w:t>/</w:t>
    </w:r>
    <w:r w:rsidR="00785731">
      <w:fldChar w:fldCharType="begin"/>
    </w:r>
    <w:r w:rsidR="00785731">
      <w:instrText xml:space="preserve"> NUMPAGES \*Arabic </w:instrText>
    </w:r>
    <w:r w:rsidR="00785731">
      <w:fldChar w:fldCharType="separate"/>
    </w:r>
    <w:r w:rsidR="00C74357">
      <w:rPr>
        <w:noProof/>
      </w:rPr>
      <w:t>3</w:t>
    </w:r>
    <w:r w:rsidR="0078573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C74357">
      <w:rPr>
        <w:noProof/>
      </w:rPr>
      <w:t>3</w:t>
    </w:r>
    <w:r>
      <w:fldChar w:fldCharType="end"/>
    </w:r>
    <w:r>
      <w:t>/</w:t>
    </w:r>
    <w:r w:rsidR="00785731">
      <w:fldChar w:fldCharType="begin"/>
    </w:r>
    <w:r w:rsidR="00785731">
      <w:instrText xml:space="preserve"> NUMPAGES \*Arabic </w:instrText>
    </w:r>
    <w:r w:rsidR="00785731">
      <w:fldChar w:fldCharType="separate"/>
    </w:r>
    <w:r w:rsidR="00C74357">
      <w:rPr>
        <w:noProof/>
      </w:rPr>
      <w:t>3</w:t>
    </w:r>
    <w:r w:rsidR="0078573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F2342" w14:textId="77777777" w:rsidR="00785731" w:rsidRDefault="00785731">
      <w:r>
        <w:separator/>
      </w:r>
    </w:p>
  </w:footnote>
  <w:footnote w:type="continuationSeparator" w:id="0">
    <w:p w14:paraId="10935D54" w14:textId="77777777" w:rsidR="00785731" w:rsidRDefault="0078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0FC"/>
    <w:rsid w:val="00060F1D"/>
    <w:rsid w:val="000619F1"/>
    <w:rsid w:val="000635A1"/>
    <w:rsid w:val="0008292D"/>
    <w:rsid w:val="00085D5E"/>
    <w:rsid w:val="000A2850"/>
    <w:rsid w:val="000B5DEC"/>
    <w:rsid w:val="000B70F5"/>
    <w:rsid w:val="000D39A6"/>
    <w:rsid w:val="000E55E3"/>
    <w:rsid w:val="000F0C95"/>
    <w:rsid w:val="000F340B"/>
    <w:rsid w:val="000F764C"/>
    <w:rsid w:val="0010149B"/>
    <w:rsid w:val="00103E9C"/>
    <w:rsid w:val="00104F8F"/>
    <w:rsid w:val="00106EFB"/>
    <w:rsid w:val="00110239"/>
    <w:rsid w:val="001105B0"/>
    <w:rsid w:val="0011269E"/>
    <w:rsid w:val="00130A71"/>
    <w:rsid w:val="00140DB4"/>
    <w:rsid w:val="001431CE"/>
    <w:rsid w:val="001515F7"/>
    <w:rsid w:val="00151BB4"/>
    <w:rsid w:val="00156173"/>
    <w:rsid w:val="001656E0"/>
    <w:rsid w:val="001658DC"/>
    <w:rsid w:val="00170CAD"/>
    <w:rsid w:val="00181EEF"/>
    <w:rsid w:val="00183A25"/>
    <w:rsid w:val="00194918"/>
    <w:rsid w:val="001A6DD2"/>
    <w:rsid w:val="001B0367"/>
    <w:rsid w:val="001C371E"/>
    <w:rsid w:val="001D0EB3"/>
    <w:rsid w:val="001D12A8"/>
    <w:rsid w:val="001D798C"/>
    <w:rsid w:val="001E0935"/>
    <w:rsid w:val="001F25B2"/>
    <w:rsid w:val="001F36C8"/>
    <w:rsid w:val="001F68DA"/>
    <w:rsid w:val="00200740"/>
    <w:rsid w:val="002007D1"/>
    <w:rsid w:val="002066BF"/>
    <w:rsid w:val="002070D5"/>
    <w:rsid w:val="00212D94"/>
    <w:rsid w:val="00216D42"/>
    <w:rsid w:val="00223A6D"/>
    <w:rsid w:val="00230F0E"/>
    <w:rsid w:val="00231A4D"/>
    <w:rsid w:val="00233C6F"/>
    <w:rsid w:val="0024186D"/>
    <w:rsid w:val="00241A5B"/>
    <w:rsid w:val="00245D0C"/>
    <w:rsid w:val="00265A94"/>
    <w:rsid w:val="00274098"/>
    <w:rsid w:val="00276B2B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CB6"/>
    <w:rsid w:val="002E5E16"/>
    <w:rsid w:val="002E5FEB"/>
    <w:rsid w:val="00314918"/>
    <w:rsid w:val="0031612B"/>
    <w:rsid w:val="0032105B"/>
    <w:rsid w:val="00325541"/>
    <w:rsid w:val="003269AB"/>
    <w:rsid w:val="003356C6"/>
    <w:rsid w:val="00351C04"/>
    <w:rsid w:val="00352FD3"/>
    <w:rsid w:val="003559DF"/>
    <w:rsid w:val="0036327D"/>
    <w:rsid w:val="003747F4"/>
    <w:rsid w:val="00394294"/>
    <w:rsid w:val="003A45C5"/>
    <w:rsid w:val="003A46BF"/>
    <w:rsid w:val="003B740C"/>
    <w:rsid w:val="003C3174"/>
    <w:rsid w:val="003C6692"/>
    <w:rsid w:val="003F060D"/>
    <w:rsid w:val="003F7985"/>
    <w:rsid w:val="00403963"/>
    <w:rsid w:val="0041065F"/>
    <w:rsid w:val="00412081"/>
    <w:rsid w:val="00422F4F"/>
    <w:rsid w:val="00424A2E"/>
    <w:rsid w:val="00427CBD"/>
    <w:rsid w:val="00435C27"/>
    <w:rsid w:val="00447297"/>
    <w:rsid w:val="00447C09"/>
    <w:rsid w:val="004618B3"/>
    <w:rsid w:val="00467C1F"/>
    <w:rsid w:val="004738D0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4F532C"/>
    <w:rsid w:val="005071C6"/>
    <w:rsid w:val="00514D96"/>
    <w:rsid w:val="005240B6"/>
    <w:rsid w:val="00527975"/>
    <w:rsid w:val="00530D3E"/>
    <w:rsid w:val="00537DD1"/>
    <w:rsid w:val="005578B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B34FD"/>
    <w:rsid w:val="005C0589"/>
    <w:rsid w:val="005C1142"/>
    <w:rsid w:val="005C58DE"/>
    <w:rsid w:val="005C76FC"/>
    <w:rsid w:val="005D04D0"/>
    <w:rsid w:val="005D30FD"/>
    <w:rsid w:val="005D426A"/>
    <w:rsid w:val="005D532E"/>
    <w:rsid w:val="005E588A"/>
    <w:rsid w:val="005F26A6"/>
    <w:rsid w:val="005F3A4E"/>
    <w:rsid w:val="005F5919"/>
    <w:rsid w:val="00601796"/>
    <w:rsid w:val="0061472A"/>
    <w:rsid w:val="006261FE"/>
    <w:rsid w:val="00626BEC"/>
    <w:rsid w:val="00636806"/>
    <w:rsid w:val="00641478"/>
    <w:rsid w:val="006478DB"/>
    <w:rsid w:val="006525D4"/>
    <w:rsid w:val="00661375"/>
    <w:rsid w:val="00664964"/>
    <w:rsid w:val="006771AF"/>
    <w:rsid w:val="00677548"/>
    <w:rsid w:val="00680FFA"/>
    <w:rsid w:val="00684FAE"/>
    <w:rsid w:val="006879E4"/>
    <w:rsid w:val="00695A0A"/>
    <w:rsid w:val="00696134"/>
    <w:rsid w:val="006A18EC"/>
    <w:rsid w:val="006A1A30"/>
    <w:rsid w:val="006B4128"/>
    <w:rsid w:val="006B4FE2"/>
    <w:rsid w:val="006C2F13"/>
    <w:rsid w:val="006D13D1"/>
    <w:rsid w:val="006D1FDF"/>
    <w:rsid w:val="006D5283"/>
    <w:rsid w:val="006E3EA6"/>
    <w:rsid w:val="0070310C"/>
    <w:rsid w:val="00714AB6"/>
    <w:rsid w:val="00720F51"/>
    <w:rsid w:val="00737288"/>
    <w:rsid w:val="007437F9"/>
    <w:rsid w:val="00755561"/>
    <w:rsid w:val="00756D44"/>
    <w:rsid w:val="00763B5F"/>
    <w:rsid w:val="00764313"/>
    <w:rsid w:val="00764F51"/>
    <w:rsid w:val="0076581B"/>
    <w:rsid w:val="007732B8"/>
    <w:rsid w:val="0077397D"/>
    <w:rsid w:val="00776DEC"/>
    <w:rsid w:val="00782DCB"/>
    <w:rsid w:val="00783401"/>
    <w:rsid w:val="00785731"/>
    <w:rsid w:val="00787012"/>
    <w:rsid w:val="007942CB"/>
    <w:rsid w:val="007962FC"/>
    <w:rsid w:val="007969E7"/>
    <w:rsid w:val="007A672C"/>
    <w:rsid w:val="007B55FA"/>
    <w:rsid w:val="007E2B9E"/>
    <w:rsid w:val="007E690E"/>
    <w:rsid w:val="007F2D4C"/>
    <w:rsid w:val="00800E8D"/>
    <w:rsid w:val="0080124F"/>
    <w:rsid w:val="00803C97"/>
    <w:rsid w:val="008118A0"/>
    <w:rsid w:val="008312D9"/>
    <w:rsid w:val="00840C4B"/>
    <w:rsid w:val="0085290E"/>
    <w:rsid w:val="00853A0D"/>
    <w:rsid w:val="008548D7"/>
    <w:rsid w:val="008555A3"/>
    <w:rsid w:val="00855640"/>
    <w:rsid w:val="00857EEA"/>
    <w:rsid w:val="00863AAC"/>
    <w:rsid w:val="00866271"/>
    <w:rsid w:val="00867BE0"/>
    <w:rsid w:val="0087631A"/>
    <w:rsid w:val="00876641"/>
    <w:rsid w:val="00876DB5"/>
    <w:rsid w:val="0088077E"/>
    <w:rsid w:val="008814F6"/>
    <w:rsid w:val="008825C5"/>
    <w:rsid w:val="00885572"/>
    <w:rsid w:val="0088703B"/>
    <w:rsid w:val="00887FAC"/>
    <w:rsid w:val="008903CB"/>
    <w:rsid w:val="008A090A"/>
    <w:rsid w:val="008A6304"/>
    <w:rsid w:val="008B297D"/>
    <w:rsid w:val="008C05B9"/>
    <w:rsid w:val="008C57D7"/>
    <w:rsid w:val="008D1880"/>
    <w:rsid w:val="008D31A6"/>
    <w:rsid w:val="008E56B6"/>
    <w:rsid w:val="008E7111"/>
    <w:rsid w:val="008F4CCC"/>
    <w:rsid w:val="009032C4"/>
    <w:rsid w:val="00914507"/>
    <w:rsid w:val="0092686C"/>
    <w:rsid w:val="00927666"/>
    <w:rsid w:val="00932C70"/>
    <w:rsid w:val="00944913"/>
    <w:rsid w:val="00947CDA"/>
    <w:rsid w:val="0095072B"/>
    <w:rsid w:val="009529F0"/>
    <w:rsid w:val="009633EE"/>
    <w:rsid w:val="00967E46"/>
    <w:rsid w:val="00985B39"/>
    <w:rsid w:val="00986F8B"/>
    <w:rsid w:val="00991404"/>
    <w:rsid w:val="00991F51"/>
    <w:rsid w:val="009954B6"/>
    <w:rsid w:val="009B75BE"/>
    <w:rsid w:val="009C0C6F"/>
    <w:rsid w:val="009C7381"/>
    <w:rsid w:val="009D3785"/>
    <w:rsid w:val="009D72A2"/>
    <w:rsid w:val="009E65D5"/>
    <w:rsid w:val="009F1C0E"/>
    <w:rsid w:val="009F2A94"/>
    <w:rsid w:val="009F40CA"/>
    <w:rsid w:val="00A01F9E"/>
    <w:rsid w:val="00A03F89"/>
    <w:rsid w:val="00A049EC"/>
    <w:rsid w:val="00A04A55"/>
    <w:rsid w:val="00A065A5"/>
    <w:rsid w:val="00A0710B"/>
    <w:rsid w:val="00A07563"/>
    <w:rsid w:val="00A13A2D"/>
    <w:rsid w:val="00A20556"/>
    <w:rsid w:val="00A21AE0"/>
    <w:rsid w:val="00A361EB"/>
    <w:rsid w:val="00A42932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0B46"/>
    <w:rsid w:val="00AE24D9"/>
    <w:rsid w:val="00AE51E1"/>
    <w:rsid w:val="00AF154A"/>
    <w:rsid w:val="00AF23D5"/>
    <w:rsid w:val="00B02634"/>
    <w:rsid w:val="00B02910"/>
    <w:rsid w:val="00B12283"/>
    <w:rsid w:val="00B238E9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C1785"/>
    <w:rsid w:val="00BD1CFC"/>
    <w:rsid w:val="00BD492B"/>
    <w:rsid w:val="00BD4E20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0CC"/>
    <w:rsid w:val="00C25F5B"/>
    <w:rsid w:val="00C343E6"/>
    <w:rsid w:val="00C40620"/>
    <w:rsid w:val="00C61AA8"/>
    <w:rsid w:val="00C631C3"/>
    <w:rsid w:val="00C64A8E"/>
    <w:rsid w:val="00C74357"/>
    <w:rsid w:val="00C835AE"/>
    <w:rsid w:val="00C842E9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13E70"/>
    <w:rsid w:val="00D21DF2"/>
    <w:rsid w:val="00D24AFD"/>
    <w:rsid w:val="00D25CA5"/>
    <w:rsid w:val="00D448D0"/>
    <w:rsid w:val="00D52CDF"/>
    <w:rsid w:val="00D669EF"/>
    <w:rsid w:val="00D70A3C"/>
    <w:rsid w:val="00D70EC1"/>
    <w:rsid w:val="00D80650"/>
    <w:rsid w:val="00D87B54"/>
    <w:rsid w:val="00D93509"/>
    <w:rsid w:val="00D936F2"/>
    <w:rsid w:val="00D93A09"/>
    <w:rsid w:val="00DA09B6"/>
    <w:rsid w:val="00DA24B5"/>
    <w:rsid w:val="00DB3375"/>
    <w:rsid w:val="00DC2107"/>
    <w:rsid w:val="00DC2939"/>
    <w:rsid w:val="00DD01B8"/>
    <w:rsid w:val="00DD1503"/>
    <w:rsid w:val="00DD431D"/>
    <w:rsid w:val="00DE3195"/>
    <w:rsid w:val="00DE64EE"/>
    <w:rsid w:val="00DF0512"/>
    <w:rsid w:val="00DF2AC0"/>
    <w:rsid w:val="00DF792C"/>
    <w:rsid w:val="00E05209"/>
    <w:rsid w:val="00E21A21"/>
    <w:rsid w:val="00E27EE7"/>
    <w:rsid w:val="00E32D00"/>
    <w:rsid w:val="00E426CA"/>
    <w:rsid w:val="00E50C7F"/>
    <w:rsid w:val="00E567B7"/>
    <w:rsid w:val="00E604F4"/>
    <w:rsid w:val="00E62080"/>
    <w:rsid w:val="00E65BA6"/>
    <w:rsid w:val="00E82158"/>
    <w:rsid w:val="00E83BE7"/>
    <w:rsid w:val="00E84EA0"/>
    <w:rsid w:val="00E915ED"/>
    <w:rsid w:val="00E94139"/>
    <w:rsid w:val="00E9634D"/>
    <w:rsid w:val="00EB4721"/>
    <w:rsid w:val="00EB566D"/>
    <w:rsid w:val="00EC1ECD"/>
    <w:rsid w:val="00EC2632"/>
    <w:rsid w:val="00EC2F32"/>
    <w:rsid w:val="00EC7D94"/>
    <w:rsid w:val="00ED10FD"/>
    <w:rsid w:val="00ED1254"/>
    <w:rsid w:val="00EF4DD5"/>
    <w:rsid w:val="00EF72C0"/>
    <w:rsid w:val="00F12036"/>
    <w:rsid w:val="00F13237"/>
    <w:rsid w:val="00F21D2A"/>
    <w:rsid w:val="00F2488D"/>
    <w:rsid w:val="00F3441C"/>
    <w:rsid w:val="00F35612"/>
    <w:rsid w:val="00F35AA8"/>
    <w:rsid w:val="00F400C6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429B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936FC4D4-6D5D-F949-BB72-FA5F57C2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2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color w:val="000000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uppressAutoHyphens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uppressAutoHyphens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uppressAutoHyphens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eastAsia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uppressAutoHyphens/>
      <w:spacing w:before="240" w:after="60"/>
      <w:outlineLvl w:val="6"/>
    </w:pPr>
    <w:rPr>
      <w:rFonts w:ascii="Calibri" w:hAnsi="Calibri"/>
      <w:color w:val="000000"/>
      <w:lang w:eastAsia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uppressAutoHyphens/>
      <w:spacing w:before="240" w:after="60"/>
      <w:outlineLvl w:val="7"/>
    </w:pPr>
    <w:rPr>
      <w:rFonts w:ascii="Calibri" w:hAnsi="Calibri"/>
      <w:i/>
      <w:iCs/>
      <w:color w:val="000000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uppressAutoHyphens/>
      <w:spacing w:before="240" w:after="60"/>
      <w:outlineLvl w:val="8"/>
    </w:pPr>
    <w:rPr>
      <w:rFonts w:ascii="Calibri Light" w:hAnsi="Calibri Light"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SimSun" w:hAnsi="Arial" w:cs="Mangal"/>
      <w:color w:val="000000"/>
      <w:sz w:val="28"/>
      <w:szCs w:val="28"/>
      <w:lang w:eastAsia="ar-SA"/>
    </w:rPr>
  </w:style>
  <w:style w:type="paragraph" w:styleId="Corpsdetexte">
    <w:name w:val="Body Text"/>
    <w:basedOn w:val="Normal"/>
    <w:pPr>
      <w:suppressAutoHyphens/>
      <w:spacing w:after="120"/>
    </w:pPr>
    <w:rPr>
      <w:rFonts w:ascii="Helvetica" w:eastAsia="ヒラギノ角ゴ Pro W3" w:hAnsi="Helvetica"/>
      <w:color w:val="000000"/>
      <w:lang w:eastAsia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rFonts w:ascii="Helvetica" w:eastAsia="ヒラギノ角ゴ Pro W3" w:hAnsi="Helvetica" w:cs="Mangal"/>
      <w:i/>
      <w:iCs/>
      <w:color w:val="000000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ascii="Helvetica" w:eastAsia="ヒラギノ角ゴ Pro W3" w:hAnsi="Helvetica" w:cs="Mangal"/>
      <w:color w:val="000000"/>
      <w:lang w:eastAsia="ar-SA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pPr>
      <w:suppressAutoHyphens/>
    </w:pPr>
    <w:rPr>
      <w:rFonts w:ascii="Tahoma" w:eastAsia="ヒラギノ角ゴ Pro W3" w:hAnsi="Tahoma" w:cs="Tahoma"/>
      <w:color w:val="000000"/>
      <w:sz w:val="16"/>
      <w:szCs w:val="16"/>
      <w:lang w:eastAsia="ar-SA"/>
    </w:rPr>
  </w:style>
  <w:style w:type="paragraph" w:styleId="Titre">
    <w:name w:val="Title"/>
    <w:basedOn w:val="Normal"/>
    <w:next w:val="Normal"/>
    <w:qFormat/>
    <w:pPr>
      <w:suppressAutoHyphens/>
      <w:spacing w:before="240" w:after="60"/>
      <w:jc w:val="center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Sous-titre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/>
      <w:color w:val="000000"/>
      <w:lang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Listecouleur-Accent11">
    <w:name w:val="Liste couleur - Accent 11"/>
    <w:basedOn w:val="Normal"/>
    <w:qFormat/>
    <w:pPr>
      <w:suppressAutoHyphens/>
      <w:ind w:left="708"/>
    </w:pPr>
    <w:rPr>
      <w:rFonts w:ascii="Helvetica" w:eastAsia="ヒラギノ角ゴ Pro W3" w:hAnsi="Helvetica"/>
      <w:color w:val="000000"/>
      <w:lang w:eastAsia="ar-SA"/>
    </w:r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Helvetica" w:eastAsia="ヒラギノ角ゴ Pro W3" w:hAnsi="Helvetica"/>
      <w:b/>
      <w:bCs/>
      <w:i/>
      <w:iCs/>
      <w:color w:val="4F81BD"/>
      <w:lang w:eastAsia="ar-SA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1136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5</cp:revision>
  <cp:lastPrinted>2023-09-29T07:00:00Z</cp:lastPrinted>
  <dcterms:created xsi:type="dcterms:W3CDTF">2023-10-01T07:19:00Z</dcterms:created>
  <dcterms:modified xsi:type="dcterms:W3CDTF">2023-10-01T09:27:00Z</dcterms:modified>
</cp:coreProperties>
</file>